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967" w:rsidRDefault="000A0967" w:rsidP="000A0967">
      <w:pPr>
        <w:spacing w:before="120" w:after="120" w:line="276" w:lineRule="auto"/>
        <w:jc w:val="right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Załącznik nr 2.8. do SWZ PN-134/23/ZS</w:t>
      </w:r>
    </w:p>
    <w:p w:rsidR="00404010" w:rsidRDefault="002B3BF1" w:rsidP="00453F2E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453F2E">
        <w:rPr>
          <w:rFonts w:ascii="Arial" w:eastAsia="Arial" w:hAnsi="Arial" w:cs="Arial"/>
          <w:b/>
          <w:sz w:val="24"/>
          <w:szCs w:val="24"/>
        </w:rPr>
        <w:t xml:space="preserve">Opis przedmiotu zamówienia – </w:t>
      </w:r>
      <w:r w:rsidR="00453F2E" w:rsidRPr="00453F2E">
        <w:rPr>
          <w:rFonts w:ascii="Arial" w:eastAsia="Arial" w:hAnsi="Arial" w:cs="Arial"/>
          <w:b/>
          <w:sz w:val="24"/>
          <w:szCs w:val="24"/>
        </w:rPr>
        <w:t xml:space="preserve">Konserwacja, przeglądy, serwis i naprawy urządzeń, instalacji i armatury </w:t>
      </w:r>
      <w:r w:rsidR="00453F2E" w:rsidRPr="00453F2E">
        <w:rPr>
          <w:rFonts w:ascii="Arial" w:hAnsi="Arial" w:cs="Arial"/>
          <w:b/>
          <w:sz w:val="24"/>
          <w:szCs w:val="24"/>
        </w:rPr>
        <w:t>w</w:t>
      </w:r>
      <w:r w:rsidR="00007FA7" w:rsidRPr="00453F2E">
        <w:rPr>
          <w:rFonts w:ascii="Arial" w:hAnsi="Arial" w:cs="Arial"/>
          <w:b/>
          <w:sz w:val="24"/>
          <w:szCs w:val="24"/>
        </w:rPr>
        <w:t>enty</w:t>
      </w:r>
      <w:r w:rsidR="00453F2E" w:rsidRPr="00453F2E">
        <w:rPr>
          <w:rFonts w:ascii="Arial" w:hAnsi="Arial" w:cs="Arial"/>
          <w:b/>
          <w:sz w:val="24"/>
          <w:szCs w:val="24"/>
        </w:rPr>
        <w:t>lacji mechanicznej, klimatyzacji</w:t>
      </w:r>
      <w:r w:rsidR="00007FA7" w:rsidRPr="00453F2E">
        <w:rPr>
          <w:rFonts w:ascii="Arial" w:hAnsi="Arial" w:cs="Arial"/>
          <w:b/>
          <w:sz w:val="24"/>
          <w:szCs w:val="24"/>
        </w:rPr>
        <w:t xml:space="preserve"> </w:t>
      </w:r>
      <w:r w:rsidR="00453F2E" w:rsidRPr="00453F2E">
        <w:rPr>
          <w:rFonts w:ascii="Arial" w:hAnsi="Arial" w:cs="Arial"/>
          <w:b/>
          <w:sz w:val="24"/>
          <w:szCs w:val="24"/>
        </w:rPr>
        <w:t xml:space="preserve">i agregatów </w:t>
      </w:r>
      <w:r w:rsidR="004D0242" w:rsidRPr="00453F2E">
        <w:rPr>
          <w:rFonts w:ascii="Arial" w:hAnsi="Arial" w:cs="Arial"/>
          <w:b/>
          <w:sz w:val="24"/>
          <w:szCs w:val="24"/>
        </w:rPr>
        <w:t>chłodnicz</w:t>
      </w:r>
      <w:r w:rsidR="00453F2E" w:rsidRPr="00453F2E">
        <w:rPr>
          <w:rFonts w:ascii="Arial" w:hAnsi="Arial" w:cs="Arial"/>
          <w:b/>
          <w:sz w:val="24"/>
          <w:szCs w:val="24"/>
        </w:rPr>
        <w:t>ych</w:t>
      </w:r>
      <w:r w:rsidR="00007FA7" w:rsidRPr="00453F2E">
        <w:rPr>
          <w:rFonts w:ascii="Arial" w:hAnsi="Arial" w:cs="Arial"/>
          <w:b/>
          <w:sz w:val="24"/>
          <w:szCs w:val="24"/>
        </w:rPr>
        <w:t xml:space="preserve"> </w:t>
      </w:r>
    </w:p>
    <w:p w:rsidR="000A0967" w:rsidRPr="000A0967" w:rsidRDefault="000A0967" w:rsidP="000A0967">
      <w:pPr>
        <w:spacing w:before="120"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A0967">
        <w:rPr>
          <w:rFonts w:ascii="Arial" w:hAnsi="Arial" w:cs="Arial"/>
          <w:b/>
          <w:sz w:val="24"/>
          <w:szCs w:val="24"/>
        </w:rPr>
        <w:t>Część nr 8</w:t>
      </w:r>
    </w:p>
    <w:p w:rsidR="00453F2E" w:rsidRPr="00453F2E" w:rsidRDefault="00453F2E" w:rsidP="00453F2E">
      <w:pPr>
        <w:spacing w:before="120" w:after="12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404010" w:rsidRPr="00E61491" w:rsidRDefault="002B3BF1" w:rsidP="004219D6">
      <w:pPr>
        <w:numPr>
          <w:ilvl w:val="0"/>
          <w:numId w:val="1"/>
        </w:numPr>
        <w:spacing w:before="120" w:after="120" w:line="276" w:lineRule="auto"/>
        <w:ind w:left="567" w:hanging="562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b/>
          <w:sz w:val="24"/>
          <w:szCs w:val="24"/>
        </w:rPr>
        <w:t xml:space="preserve">Przedmiot  zamówienia </w:t>
      </w:r>
    </w:p>
    <w:p w:rsidR="00404010" w:rsidRPr="00E61491" w:rsidRDefault="002B3BF1" w:rsidP="00031FAA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 </w:t>
      </w:r>
    </w:p>
    <w:p w:rsidR="00404010" w:rsidRPr="00E61491" w:rsidRDefault="002B3BF1" w:rsidP="00366BDB">
      <w:pPr>
        <w:spacing w:before="120" w:after="120"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Przedmiotem zamówienia są usługi konserwacyjne, przeglądy i naprawy bieżące oraz awaryjne dotyczące urządzeń, instalacji i armatury central wentylacyjnych i klimatyzacyjnych, które znajdują się w budynkach </w:t>
      </w:r>
      <w:r w:rsidR="00E22861">
        <w:rPr>
          <w:rFonts w:ascii="Arial" w:eastAsia="Arial" w:hAnsi="Arial" w:cs="Arial"/>
          <w:sz w:val="24"/>
          <w:szCs w:val="24"/>
        </w:rPr>
        <w:t>NIO</w:t>
      </w:r>
      <w:r w:rsidR="00E80EBA">
        <w:rPr>
          <w:rFonts w:ascii="Arial" w:eastAsia="Arial" w:hAnsi="Arial" w:cs="Arial"/>
          <w:sz w:val="24"/>
          <w:szCs w:val="24"/>
        </w:rPr>
        <w:t>-PIB</w:t>
      </w:r>
      <w:r w:rsidRPr="00E61491">
        <w:rPr>
          <w:rFonts w:ascii="Arial" w:eastAsia="Arial" w:hAnsi="Arial" w:cs="Arial"/>
          <w:sz w:val="24"/>
          <w:szCs w:val="24"/>
        </w:rPr>
        <w:t xml:space="preserve"> w Warszawie przy ul. </w:t>
      </w:r>
      <w:r w:rsidR="00AE6521">
        <w:rPr>
          <w:rFonts w:ascii="Arial" w:eastAsia="Arial" w:hAnsi="Arial" w:cs="Arial"/>
          <w:sz w:val="24"/>
          <w:szCs w:val="24"/>
        </w:rPr>
        <w:t xml:space="preserve">W. K. </w:t>
      </w:r>
      <w:r w:rsidRPr="00E61491">
        <w:rPr>
          <w:rFonts w:ascii="Arial" w:eastAsia="Arial" w:hAnsi="Arial" w:cs="Arial"/>
          <w:sz w:val="24"/>
          <w:szCs w:val="24"/>
        </w:rPr>
        <w:t xml:space="preserve">Roentgena 5 i ul. Wawelskiej 15 i 15 B. Lokalizację poszczególnych budynków przedstawiają plany sytuacyjne wymienionych obiektów, które mogą być udostępnione przez </w:t>
      </w:r>
      <w:r w:rsidR="00022BC1">
        <w:rPr>
          <w:rFonts w:ascii="Arial" w:eastAsia="Arial" w:hAnsi="Arial" w:cs="Arial"/>
          <w:sz w:val="24"/>
          <w:szCs w:val="24"/>
        </w:rPr>
        <w:t>Dział</w:t>
      </w:r>
      <w:r w:rsidR="00E22861">
        <w:rPr>
          <w:rFonts w:ascii="Arial" w:eastAsia="Arial" w:hAnsi="Arial" w:cs="Arial"/>
          <w:sz w:val="24"/>
          <w:szCs w:val="24"/>
        </w:rPr>
        <w:t xml:space="preserve"> Techniczn</w:t>
      </w:r>
      <w:r w:rsidR="00022BC1">
        <w:rPr>
          <w:rFonts w:ascii="Arial" w:eastAsia="Arial" w:hAnsi="Arial" w:cs="Arial"/>
          <w:sz w:val="24"/>
          <w:szCs w:val="24"/>
        </w:rPr>
        <w:t>y</w:t>
      </w:r>
      <w:r w:rsidR="00E22861">
        <w:rPr>
          <w:rFonts w:ascii="Arial" w:eastAsia="Arial" w:hAnsi="Arial" w:cs="Arial"/>
          <w:sz w:val="24"/>
          <w:szCs w:val="24"/>
        </w:rPr>
        <w:t xml:space="preserve"> </w:t>
      </w:r>
      <w:r w:rsidRPr="00E61491">
        <w:rPr>
          <w:rFonts w:ascii="Arial" w:eastAsia="Arial" w:hAnsi="Arial" w:cs="Arial"/>
          <w:sz w:val="24"/>
          <w:szCs w:val="24"/>
        </w:rPr>
        <w:t xml:space="preserve">w czasie wizji lokalnej.  </w:t>
      </w:r>
    </w:p>
    <w:p w:rsidR="00404010" w:rsidRPr="00E61491" w:rsidRDefault="002B3BF1" w:rsidP="00031FAA">
      <w:pPr>
        <w:spacing w:before="120" w:after="120" w:line="276" w:lineRule="auto"/>
        <w:ind w:left="10" w:right="-2" w:hanging="10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Usługi konserwacyjne, przeglądy i naprawy Wykonawca będzie prowadził w pomieszczeniach i na dachach, gdzie zlokalizowane są </w:t>
      </w:r>
      <w:r w:rsidR="005E4453" w:rsidRPr="00E61491">
        <w:rPr>
          <w:rFonts w:ascii="Arial" w:eastAsia="Arial" w:hAnsi="Arial" w:cs="Arial"/>
          <w:sz w:val="24"/>
          <w:szCs w:val="24"/>
        </w:rPr>
        <w:t>urządzenia</w:t>
      </w:r>
      <w:r w:rsidRPr="00E61491">
        <w:rPr>
          <w:rFonts w:ascii="Arial" w:eastAsia="Arial" w:hAnsi="Arial" w:cs="Arial"/>
          <w:sz w:val="24"/>
          <w:szCs w:val="24"/>
        </w:rPr>
        <w:t xml:space="preserve"> wentylacyjne i klimatyzacyjne związan</w:t>
      </w:r>
      <w:r w:rsidR="00366BDB">
        <w:rPr>
          <w:rFonts w:ascii="Arial" w:eastAsia="Arial" w:hAnsi="Arial" w:cs="Arial"/>
          <w:sz w:val="24"/>
          <w:szCs w:val="24"/>
        </w:rPr>
        <w:t>e</w:t>
      </w:r>
      <w:r w:rsidRPr="00E61491">
        <w:rPr>
          <w:rFonts w:ascii="Arial" w:eastAsia="Arial" w:hAnsi="Arial" w:cs="Arial"/>
          <w:sz w:val="24"/>
          <w:szCs w:val="24"/>
        </w:rPr>
        <w:t xml:space="preserve"> z pracą </w:t>
      </w:r>
      <w:r w:rsidR="005E4453" w:rsidRPr="00E61491">
        <w:rPr>
          <w:rFonts w:ascii="Arial" w:eastAsia="Arial" w:hAnsi="Arial" w:cs="Arial"/>
          <w:sz w:val="24"/>
          <w:szCs w:val="24"/>
        </w:rPr>
        <w:t>instalacji objętych przedmiotem zamówienia.</w:t>
      </w:r>
    </w:p>
    <w:p w:rsidR="00404010" w:rsidRPr="00E61491" w:rsidRDefault="002B3BF1" w:rsidP="00031FAA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Times New Roman" w:hAnsi="Arial" w:cs="Arial"/>
          <w:sz w:val="24"/>
          <w:szCs w:val="24"/>
        </w:rPr>
        <w:t xml:space="preserve"> </w:t>
      </w:r>
    </w:p>
    <w:p w:rsidR="00404010" w:rsidRPr="00E61491" w:rsidRDefault="002B3BF1" w:rsidP="004219D6">
      <w:pPr>
        <w:numPr>
          <w:ilvl w:val="0"/>
          <w:numId w:val="1"/>
        </w:numPr>
        <w:spacing w:before="120" w:after="120" w:line="276" w:lineRule="auto"/>
        <w:ind w:left="567" w:hanging="562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b/>
          <w:sz w:val="24"/>
          <w:szCs w:val="24"/>
        </w:rPr>
        <w:t xml:space="preserve">Wymagane uprawnienia </w:t>
      </w:r>
    </w:p>
    <w:p w:rsidR="00404010" w:rsidRPr="00E61491" w:rsidRDefault="002B3BF1" w:rsidP="00031FAA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AD006F" w:rsidRPr="00FD2535" w:rsidRDefault="00286A83" w:rsidP="004219D6">
      <w:pPr>
        <w:pStyle w:val="Akapitzlist"/>
        <w:numPr>
          <w:ilvl w:val="0"/>
          <w:numId w:val="5"/>
        </w:numPr>
        <w:spacing w:before="120" w:after="120" w:line="276" w:lineRule="auto"/>
        <w:ind w:left="426" w:right="-2"/>
        <w:jc w:val="both"/>
        <w:rPr>
          <w:rFonts w:ascii="Arial" w:eastAsia="Arial" w:hAnsi="Arial" w:cs="Arial"/>
        </w:rPr>
      </w:pPr>
      <w:r w:rsidRPr="00FD2535">
        <w:rPr>
          <w:rFonts w:ascii="Arial" w:eastAsia="Arial" w:hAnsi="Arial" w:cs="Arial"/>
        </w:rPr>
        <w:t xml:space="preserve">Wykonawca musi posiadać doświadczenie w realizacji prac serwisowych na urządzeniach objętych przedmiotem zamówienia. Na potwierdzenie spełnienia powyższych wymagań Wykonawca </w:t>
      </w:r>
      <w:r w:rsidR="00D37294" w:rsidRPr="00FD2535">
        <w:rPr>
          <w:rFonts w:ascii="Arial" w:eastAsia="Arial" w:hAnsi="Arial" w:cs="Arial"/>
        </w:rPr>
        <w:t xml:space="preserve">załączy </w:t>
      </w:r>
      <w:r w:rsidRPr="00FD2535">
        <w:rPr>
          <w:rFonts w:ascii="Arial" w:eastAsia="Arial" w:hAnsi="Arial" w:cs="Arial"/>
        </w:rPr>
        <w:t xml:space="preserve">wystawiony przez Zamawiającego, dokument potwierdzający, że w okresie ostatnich 3 lat należycie wykonał lub jest w trakcie wykonania co najmniej </w:t>
      </w:r>
      <w:r w:rsidR="00E24F8C">
        <w:rPr>
          <w:rFonts w:ascii="Arial" w:eastAsia="Arial" w:hAnsi="Arial" w:cs="Arial"/>
        </w:rPr>
        <w:t>jednej</w:t>
      </w:r>
      <w:r w:rsidR="00D75A3C" w:rsidRPr="00FD2535">
        <w:rPr>
          <w:rFonts w:ascii="Arial" w:eastAsia="Arial" w:hAnsi="Arial" w:cs="Arial"/>
        </w:rPr>
        <w:t xml:space="preserve"> usług</w:t>
      </w:r>
      <w:r w:rsidR="00E24F8C">
        <w:rPr>
          <w:rFonts w:ascii="Arial" w:eastAsia="Arial" w:hAnsi="Arial" w:cs="Arial"/>
        </w:rPr>
        <w:t>i</w:t>
      </w:r>
      <w:r w:rsidRPr="00FD2535">
        <w:rPr>
          <w:rFonts w:ascii="Arial" w:eastAsia="Arial" w:hAnsi="Arial" w:cs="Arial"/>
        </w:rPr>
        <w:t>,</w:t>
      </w:r>
      <w:r w:rsidR="00E24F8C">
        <w:rPr>
          <w:rFonts w:ascii="Arial" w:eastAsia="Arial" w:hAnsi="Arial" w:cs="Arial"/>
        </w:rPr>
        <w:t xml:space="preserve"> świadczonej</w:t>
      </w:r>
      <w:r w:rsidR="005C02A6" w:rsidRPr="00FD2535">
        <w:rPr>
          <w:rFonts w:ascii="Arial" w:eastAsia="Arial" w:hAnsi="Arial" w:cs="Arial"/>
        </w:rPr>
        <w:t xml:space="preserve"> w ramach jednej umowy, przez minimum 12 kolejnych miesięcy,</w:t>
      </w:r>
      <w:r w:rsidRPr="00FD2535">
        <w:rPr>
          <w:rFonts w:ascii="Arial" w:eastAsia="Arial" w:hAnsi="Arial" w:cs="Arial"/>
        </w:rPr>
        <w:t xml:space="preserve"> </w:t>
      </w:r>
      <w:r w:rsidR="00AD006F" w:rsidRPr="00FD2535">
        <w:rPr>
          <w:rFonts w:ascii="Arial" w:eastAsia="Arial" w:hAnsi="Arial" w:cs="Arial"/>
        </w:rPr>
        <w:t xml:space="preserve">w budynku szpitalnym lub zakładzie opieki medycznej (sklasyfikowanym w klasie 1264 Polskiej Klasyfikacji Obiektów Budowlanych (PKOB)) </w:t>
      </w:r>
      <w:r w:rsidR="005C02A6" w:rsidRPr="00FD2535">
        <w:rPr>
          <w:rFonts w:ascii="Arial" w:eastAsia="Arial" w:hAnsi="Arial" w:cs="Arial"/>
        </w:rPr>
        <w:t xml:space="preserve">o </w:t>
      </w:r>
      <w:r w:rsidR="00A91EE0" w:rsidRPr="00FD2535">
        <w:rPr>
          <w:rFonts w:ascii="Arial" w:eastAsia="Arial" w:hAnsi="Arial" w:cs="Arial"/>
        </w:rPr>
        <w:t xml:space="preserve">kubaturze </w:t>
      </w:r>
      <w:r w:rsidR="005C02A6" w:rsidRPr="00FD2535">
        <w:rPr>
          <w:rFonts w:ascii="Arial" w:eastAsia="Arial" w:hAnsi="Arial" w:cs="Arial"/>
        </w:rPr>
        <w:t xml:space="preserve">minimum </w:t>
      </w:r>
      <w:r w:rsidR="00A82C28">
        <w:rPr>
          <w:rFonts w:ascii="Arial" w:eastAsia="Arial" w:hAnsi="Arial" w:cs="Arial"/>
        </w:rPr>
        <w:t>30</w:t>
      </w:r>
      <w:r w:rsidR="00A91EE0" w:rsidRPr="00FD2535">
        <w:rPr>
          <w:rFonts w:ascii="Arial" w:eastAsia="Arial" w:hAnsi="Arial" w:cs="Arial"/>
        </w:rPr>
        <w:t> 000 m</w:t>
      </w:r>
      <w:r w:rsidR="00A91EE0" w:rsidRPr="00FD2535">
        <w:rPr>
          <w:rFonts w:ascii="Arial" w:eastAsia="Arial" w:hAnsi="Arial" w:cs="Arial"/>
          <w:vertAlign w:val="superscript"/>
        </w:rPr>
        <w:t>3</w:t>
      </w:r>
      <w:r w:rsidR="002E2BCD" w:rsidRPr="00FD2535">
        <w:rPr>
          <w:rFonts w:ascii="Arial" w:eastAsia="Arial" w:hAnsi="Arial" w:cs="Arial"/>
        </w:rPr>
        <w:t xml:space="preserve">, </w:t>
      </w:r>
      <w:r w:rsidRPr="00FD2535">
        <w:rPr>
          <w:rFonts w:ascii="Arial" w:eastAsia="Arial" w:hAnsi="Arial" w:cs="Arial"/>
        </w:rPr>
        <w:t xml:space="preserve">o wartości co najmniej </w:t>
      </w:r>
      <w:r w:rsidR="00A82C28">
        <w:rPr>
          <w:rFonts w:ascii="Arial" w:eastAsia="Arial" w:hAnsi="Arial" w:cs="Arial"/>
        </w:rPr>
        <w:t>120 000</w:t>
      </w:r>
      <w:r w:rsidRPr="00FD2535">
        <w:rPr>
          <w:rFonts w:ascii="Arial" w:eastAsia="Arial" w:hAnsi="Arial" w:cs="Arial"/>
        </w:rPr>
        <w:t xml:space="preserve"> zł brutto</w:t>
      </w:r>
      <w:r w:rsidR="00D64806" w:rsidRPr="00FD2535">
        <w:rPr>
          <w:rFonts w:ascii="Arial" w:eastAsia="Arial" w:hAnsi="Arial" w:cs="Arial"/>
        </w:rPr>
        <w:t xml:space="preserve"> rocznie</w:t>
      </w:r>
      <w:r w:rsidRPr="00FD2535">
        <w:rPr>
          <w:rFonts w:ascii="Arial" w:eastAsia="Arial" w:hAnsi="Arial" w:cs="Arial"/>
        </w:rPr>
        <w:t>, polegając</w:t>
      </w:r>
      <w:r w:rsidR="00AD006F" w:rsidRPr="00FD2535">
        <w:rPr>
          <w:rFonts w:ascii="Arial" w:eastAsia="Arial" w:hAnsi="Arial" w:cs="Arial"/>
        </w:rPr>
        <w:t>ej</w:t>
      </w:r>
      <w:r w:rsidRPr="00FD2535">
        <w:rPr>
          <w:rFonts w:ascii="Arial" w:eastAsia="Arial" w:hAnsi="Arial" w:cs="Arial"/>
        </w:rPr>
        <w:t xml:space="preserve"> na: </w:t>
      </w:r>
      <w:r w:rsidR="00D75A3C" w:rsidRPr="00FD2535">
        <w:rPr>
          <w:rFonts w:ascii="Arial" w:eastAsia="Arial" w:hAnsi="Arial" w:cs="Arial"/>
        </w:rPr>
        <w:t>utrzymywaniu stałego (minimum 8</w:t>
      </w:r>
      <w:r w:rsidR="001821D8">
        <w:rPr>
          <w:rFonts w:ascii="Arial" w:eastAsia="Arial" w:hAnsi="Arial" w:cs="Arial"/>
        </w:rPr>
        <w:t xml:space="preserve"> </w:t>
      </w:r>
      <w:r w:rsidR="00D75A3C" w:rsidRPr="00FD2535">
        <w:rPr>
          <w:rFonts w:ascii="Arial" w:eastAsia="Arial" w:hAnsi="Arial" w:cs="Arial"/>
        </w:rPr>
        <w:t>-</w:t>
      </w:r>
      <w:r w:rsidR="001821D8">
        <w:rPr>
          <w:rFonts w:ascii="Arial" w:eastAsia="Arial" w:hAnsi="Arial" w:cs="Arial"/>
        </w:rPr>
        <w:t xml:space="preserve"> </w:t>
      </w:r>
      <w:r w:rsidR="00D75A3C" w:rsidRPr="00FD2535">
        <w:rPr>
          <w:rFonts w:ascii="Arial" w:eastAsia="Arial" w:hAnsi="Arial" w:cs="Arial"/>
        </w:rPr>
        <w:t>godz</w:t>
      </w:r>
      <w:r w:rsidR="001821D8">
        <w:rPr>
          <w:rFonts w:ascii="Arial" w:eastAsia="Arial" w:hAnsi="Arial" w:cs="Arial"/>
        </w:rPr>
        <w:t>i</w:t>
      </w:r>
      <w:r w:rsidR="00D75A3C" w:rsidRPr="00FD2535">
        <w:rPr>
          <w:rFonts w:ascii="Arial" w:eastAsia="Arial" w:hAnsi="Arial" w:cs="Arial"/>
        </w:rPr>
        <w:t xml:space="preserve">nnego) dyżuru na obiekcie, </w:t>
      </w:r>
      <w:r w:rsidRPr="00FD2535">
        <w:rPr>
          <w:rFonts w:ascii="Arial" w:eastAsia="Arial" w:hAnsi="Arial" w:cs="Arial"/>
        </w:rPr>
        <w:t>wykonywaniu przeglądów okresowych instalacji oraz urządzeń wentylacji i klimatyzacji</w:t>
      </w:r>
      <w:r w:rsidR="004D0242">
        <w:rPr>
          <w:rFonts w:ascii="Arial" w:eastAsia="Arial" w:hAnsi="Arial" w:cs="Arial"/>
        </w:rPr>
        <w:t xml:space="preserve"> (w tym central wentylacyjnych i</w:t>
      </w:r>
      <w:r w:rsidR="005E4453" w:rsidRPr="00FD2535">
        <w:rPr>
          <w:rFonts w:ascii="Arial" w:eastAsia="Arial" w:hAnsi="Arial" w:cs="Arial"/>
        </w:rPr>
        <w:t xml:space="preserve"> agregatów chłodniczych) oraz </w:t>
      </w:r>
      <w:r w:rsidR="00FB00A8">
        <w:rPr>
          <w:rFonts w:ascii="Arial" w:eastAsia="Arial" w:hAnsi="Arial" w:cs="Arial"/>
        </w:rPr>
        <w:t>wymianie</w:t>
      </w:r>
      <w:r w:rsidR="00D75A3C" w:rsidRPr="00FD2535">
        <w:rPr>
          <w:rFonts w:ascii="Arial" w:eastAsia="Arial" w:hAnsi="Arial" w:cs="Arial"/>
        </w:rPr>
        <w:t xml:space="preserve"> filtrów </w:t>
      </w:r>
      <w:proofErr w:type="spellStart"/>
      <w:r w:rsidR="00D75A3C" w:rsidRPr="00FD2535">
        <w:rPr>
          <w:rFonts w:ascii="Arial" w:eastAsia="Arial" w:hAnsi="Arial" w:cs="Arial"/>
        </w:rPr>
        <w:t>wysokoskutecznych</w:t>
      </w:r>
      <w:proofErr w:type="spellEnd"/>
      <w:r w:rsidR="00D75A3C" w:rsidRPr="00FD2535">
        <w:rPr>
          <w:rFonts w:ascii="Arial" w:eastAsia="Arial" w:hAnsi="Arial" w:cs="Arial"/>
        </w:rPr>
        <w:t xml:space="preserve"> wraz z pomiar</w:t>
      </w:r>
      <w:r w:rsidR="00FB00A8">
        <w:rPr>
          <w:rFonts w:ascii="Arial" w:eastAsia="Arial" w:hAnsi="Arial" w:cs="Arial"/>
        </w:rPr>
        <w:t>ami szczelności ich zamocowania.</w:t>
      </w:r>
    </w:p>
    <w:p w:rsidR="00AD006F" w:rsidRPr="00E61491" w:rsidRDefault="00AD006F" w:rsidP="004219D6">
      <w:pPr>
        <w:pStyle w:val="Akapitzlist"/>
        <w:numPr>
          <w:ilvl w:val="0"/>
          <w:numId w:val="5"/>
        </w:numPr>
        <w:spacing w:before="120" w:after="120" w:line="276" w:lineRule="auto"/>
        <w:ind w:left="426" w:right="-2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t>Wykonawca musi posiadać polisę wraz z potwierdzeniem opłacenia składki, a w przypadku jej braku</w:t>
      </w:r>
      <w:r w:rsidR="004D0242">
        <w:rPr>
          <w:rFonts w:ascii="Arial" w:eastAsia="Arial" w:hAnsi="Arial" w:cs="Arial"/>
        </w:rPr>
        <w:t>,</w:t>
      </w:r>
      <w:r w:rsidRPr="00E61491">
        <w:rPr>
          <w:rFonts w:ascii="Arial" w:eastAsia="Arial" w:hAnsi="Arial" w:cs="Arial"/>
        </w:rPr>
        <w:t xml:space="preserve"> inny dokument potwierdzający, że jest ubezpieczony od odpowiedzialności cywilnej w zakresie prowadzonej działalności gospodarczej z minimalną sumą gwarancyjną 2.000.000,00 zł</w:t>
      </w:r>
      <w:r w:rsidR="004D0242">
        <w:rPr>
          <w:rFonts w:ascii="Arial" w:eastAsia="Arial" w:hAnsi="Arial" w:cs="Arial"/>
        </w:rPr>
        <w:t>.</w:t>
      </w:r>
    </w:p>
    <w:p w:rsidR="00335651" w:rsidRPr="00E61491" w:rsidRDefault="00AD006F" w:rsidP="004219D6">
      <w:pPr>
        <w:pStyle w:val="Akapitzlist"/>
        <w:numPr>
          <w:ilvl w:val="0"/>
          <w:numId w:val="5"/>
        </w:numPr>
        <w:spacing w:before="120" w:after="120" w:line="276" w:lineRule="auto"/>
        <w:ind w:left="426" w:right="-2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t xml:space="preserve">Wykonawca musi posiadać certyfikat dla przedsiębiorców wydany zgodnie z wymaganiami ustawy z dnia 15 maja 2015 r. o substancjach zubożających </w:t>
      </w:r>
      <w:r w:rsidRPr="00E61491">
        <w:rPr>
          <w:rFonts w:ascii="Arial" w:eastAsia="Arial" w:hAnsi="Arial" w:cs="Arial"/>
        </w:rPr>
        <w:lastRenderedPageBreak/>
        <w:t>warstwę ozonową oraz o niektórych fluorowanych gazach cieplarnianych (Dz. U. z 2015 r. poz. 881)</w:t>
      </w:r>
    </w:p>
    <w:p w:rsidR="00286A83" w:rsidRPr="00E61491" w:rsidRDefault="00286A83" w:rsidP="004219D6">
      <w:pPr>
        <w:pStyle w:val="Akapitzlist"/>
        <w:numPr>
          <w:ilvl w:val="0"/>
          <w:numId w:val="5"/>
        </w:numPr>
        <w:spacing w:before="120" w:after="120" w:line="276" w:lineRule="auto"/>
        <w:ind w:left="426" w:right="-2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t>Wykonawca przestawi wykaz osób, które będą uczestniczyć w wykonywaniu zamówienia, posiadające minimum 3 letnie doświadczenie zawodowe oraz posiadające poniższe uprawnienia:</w:t>
      </w:r>
    </w:p>
    <w:p w:rsidR="00286A83" w:rsidRPr="00E61491" w:rsidRDefault="00286A83" w:rsidP="00031FAA">
      <w:pPr>
        <w:spacing w:before="120" w:after="120" w:line="276" w:lineRule="auto"/>
        <w:ind w:left="10" w:hanging="10"/>
        <w:jc w:val="both"/>
        <w:rPr>
          <w:rFonts w:ascii="Arial" w:eastAsia="Arial" w:hAnsi="Arial" w:cs="Arial"/>
          <w:b/>
          <w:sz w:val="24"/>
          <w:szCs w:val="24"/>
        </w:rPr>
      </w:pPr>
    </w:p>
    <w:p w:rsidR="00C057DD" w:rsidRPr="00E61491" w:rsidRDefault="00C63299" w:rsidP="00784006">
      <w:pPr>
        <w:pStyle w:val="Akapitzlist"/>
        <w:numPr>
          <w:ilvl w:val="0"/>
          <w:numId w:val="6"/>
        </w:numPr>
        <w:spacing w:before="120" w:after="12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86A83" w:rsidRPr="00E61491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y</w:t>
      </w:r>
      <w:r w:rsidR="00286A83" w:rsidRPr="00E61491">
        <w:rPr>
          <w:rFonts w:ascii="Arial" w:hAnsi="Arial" w:cs="Arial"/>
        </w:rPr>
        <w:t xml:space="preserve"> posiadając</w:t>
      </w:r>
      <w:r w:rsidR="00C057DD" w:rsidRPr="00E61491">
        <w:rPr>
          <w:rFonts w:ascii="Arial" w:hAnsi="Arial" w:cs="Arial"/>
        </w:rPr>
        <w:t>ą</w:t>
      </w:r>
      <w:r w:rsidR="00286A83" w:rsidRPr="00E61491">
        <w:rPr>
          <w:rFonts w:ascii="Arial" w:hAnsi="Arial" w:cs="Arial"/>
        </w:rPr>
        <w:t xml:space="preserve"> jednocześnie</w:t>
      </w:r>
    </w:p>
    <w:p w:rsidR="00286A83" w:rsidRPr="00E61491" w:rsidRDefault="00286A83" w:rsidP="00784006">
      <w:pPr>
        <w:pStyle w:val="Akapitzlist"/>
        <w:numPr>
          <w:ilvl w:val="1"/>
          <w:numId w:val="6"/>
        </w:numPr>
        <w:spacing w:before="120" w:after="120" w:line="276" w:lineRule="auto"/>
        <w:ind w:left="1418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świadectwa kwalifikacyjne, uprawniające do zajmowania się eksploatacją urządzeń, instalacji i sieci na stanowisku eksploatacji, w zakresie:</w:t>
      </w:r>
    </w:p>
    <w:p w:rsidR="00286A83" w:rsidRPr="00E61491" w:rsidRDefault="00286A83" w:rsidP="00784006">
      <w:pPr>
        <w:numPr>
          <w:ilvl w:val="0"/>
          <w:numId w:val="11"/>
        </w:numPr>
        <w:tabs>
          <w:tab w:val="left" w:pos="1560"/>
        </w:tabs>
        <w:spacing w:before="120" w:after="120" w:line="276" w:lineRule="auto"/>
        <w:ind w:left="1418" w:right="28" w:hanging="142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urządzenia wentylacji, klimatyzacji i chłodnicze, o mocy powyżej 50 kW;</w:t>
      </w:r>
    </w:p>
    <w:p w:rsidR="00335651" w:rsidRPr="00E61491" w:rsidRDefault="00335651" w:rsidP="00784006">
      <w:pPr>
        <w:numPr>
          <w:ilvl w:val="0"/>
          <w:numId w:val="11"/>
        </w:numPr>
        <w:tabs>
          <w:tab w:val="left" w:pos="1560"/>
        </w:tabs>
        <w:spacing w:before="120" w:after="120" w:line="276" w:lineRule="auto"/>
        <w:ind w:left="1330" w:right="28" w:hanging="73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pompy, ssawy, wentylatory i dmuchawy, o mocy powyżej 50 kW, </w:t>
      </w:r>
    </w:p>
    <w:p w:rsidR="00335651" w:rsidRPr="00E61491" w:rsidRDefault="00335651" w:rsidP="00B10D34">
      <w:pPr>
        <w:numPr>
          <w:ilvl w:val="0"/>
          <w:numId w:val="11"/>
        </w:numPr>
        <w:tabs>
          <w:tab w:val="left" w:pos="1560"/>
        </w:tabs>
        <w:spacing w:before="120" w:after="120" w:line="276" w:lineRule="auto"/>
        <w:ind w:left="1560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sprężarki o mocy powyżej 20 kW oraz instalacje sprężonego powietrza i gazów technicznych, </w:t>
      </w:r>
    </w:p>
    <w:p w:rsidR="00286A83" w:rsidRPr="004D0242" w:rsidRDefault="00286A83" w:rsidP="00B10D34">
      <w:pPr>
        <w:numPr>
          <w:ilvl w:val="0"/>
          <w:numId w:val="11"/>
        </w:numPr>
        <w:tabs>
          <w:tab w:val="left" w:pos="1560"/>
        </w:tabs>
        <w:spacing w:before="120" w:after="120" w:line="276" w:lineRule="auto"/>
        <w:ind w:left="1560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aparatura kontrolno-pomiarowa oraz urządzenia i instalacje automatycznej regulacji; sterowania i zabezpieczeń urządzeń</w:t>
      </w:r>
      <w:r w:rsidR="004D0242">
        <w:rPr>
          <w:rFonts w:ascii="Arial" w:eastAsia="Arial" w:hAnsi="Arial" w:cs="Arial"/>
          <w:sz w:val="24"/>
          <w:szCs w:val="24"/>
        </w:rPr>
        <w:t xml:space="preserve"> </w:t>
      </w:r>
      <w:r w:rsidRPr="004D0242">
        <w:rPr>
          <w:rFonts w:ascii="Arial" w:eastAsia="Arial" w:hAnsi="Arial" w:cs="Arial"/>
          <w:sz w:val="24"/>
          <w:szCs w:val="24"/>
        </w:rPr>
        <w:t>i instalacji,</w:t>
      </w:r>
    </w:p>
    <w:p w:rsidR="00286A83" w:rsidRPr="00E61491" w:rsidRDefault="00286A83" w:rsidP="00B10D34">
      <w:pPr>
        <w:numPr>
          <w:ilvl w:val="0"/>
          <w:numId w:val="11"/>
        </w:numPr>
        <w:tabs>
          <w:tab w:val="left" w:pos="1560"/>
        </w:tabs>
        <w:spacing w:before="120" w:after="120" w:line="276" w:lineRule="auto"/>
        <w:ind w:left="1560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urządzenia, instalacje i sieci elektroenergetyczne o napięciu nie wyższym niż 1 </w:t>
      </w:r>
      <w:proofErr w:type="spellStart"/>
      <w:r w:rsidRPr="00E61491">
        <w:rPr>
          <w:rFonts w:ascii="Arial" w:eastAsia="Arial" w:hAnsi="Arial" w:cs="Arial"/>
          <w:sz w:val="24"/>
          <w:szCs w:val="24"/>
        </w:rPr>
        <w:t>kV</w:t>
      </w:r>
      <w:proofErr w:type="spellEnd"/>
      <w:r w:rsidRPr="00E61491">
        <w:rPr>
          <w:rFonts w:ascii="Arial" w:eastAsia="Arial" w:hAnsi="Arial" w:cs="Arial"/>
          <w:sz w:val="24"/>
          <w:szCs w:val="24"/>
        </w:rPr>
        <w:t>;</w:t>
      </w:r>
    </w:p>
    <w:p w:rsidR="00C057DD" w:rsidRPr="00E61491" w:rsidRDefault="00C057DD" w:rsidP="00784006">
      <w:pPr>
        <w:pStyle w:val="Akapitzlist"/>
        <w:numPr>
          <w:ilvl w:val="1"/>
          <w:numId w:val="6"/>
        </w:numPr>
        <w:spacing w:before="120" w:after="120" w:line="276" w:lineRule="auto"/>
        <w:ind w:left="1418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certyfikat dla personelu zgodnie z wymaganiami ustawy z dnia 15 maja 2015 r. o substancjach zubożających warstwę ozonową oraz o niektórych fluorowanych gazach cieplarnianych (Dz. U. z 2015 r. poz. 881).</w:t>
      </w:r>
    </w:p>
    <w:p w:rsidR="00364E77" w:rsidRPr="00E61491" w:rsidRDefault="00364E77" w:rsidP="00784006">
      <w:pPr>
        <w:pStyle w:val="Akapitzlist"/>
        <w:numPr>
          <w:ilvl w:val="1"/>
          <w:numId w:val="6"/>
        </w:numPr>
        <w:spacing w:before="120" w:after="120" w:line="276" w:lineRule="auto"/>
        <w:ind w:left="1418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dopuszczenie do pracy na wysokości.</w:t>
      </w:r>
    </w:p>
    <w:p w:rsidR="00BF604C" w:rsidRPr="00E61491" w:rsidRDefault="00BF604C" w:rsidP="00031FAA">
      <w:pPr>
        <w:pStyle w:val="Akapitzlist"/>
        <w:spacing w:before="120" w:after="120" w:line="276" w:lineRule="auto"/>
        <w:ind w:left="1788"/>
        <w:jc w:val="both"/>
        <w:rPr>
          <w:rFonts w:ascii="Arial" w:hAnsi="Arial" w:cs="Arial"/>
        </w:rPr>
      </w:pPr>
    </w:p>
    <w:p w:rsidR="00C057DD" w:rsidRPr="00E61491" w:rsidRDefault="00286A83" w:rsidP="00784006">
      <w:pPr>
        <w:pStyle w:val="Akapitzlist"/>
        <w:numPr>
          <w:ilvl w:val="0"/>
          <w:numId w:val="6"/>
        </w:numPr>
        <w:spacing w:before="120" w:after="120" w:line="276" w:lineRule="auto"/>
        <w:ind w:left="851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 xml:space="preserve">2 osoby posiadające jednocześnie </w:t>
      </w:r>
    </w:p>
    <w:p w:rsidR="00C057DD" w:rsidRPr="00E61491" w:rsidRDefault="00C057DD" w:rsidP="00B10D34">
      <w:pPr>
        <w:pStyle w:val="Akapitzlist"/>
        <w:numPr>
          <w:ilvl w:val="1"/>
          <w:numId w:val="6"/>
        </w:numPr>
        <w:spacing w:before="120" w:after="120" w:line="276" w:lineRule="auto"/>
        <w:ind w:left="1418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świadectwa kwalifikacyjne, uprawniające do zajmowania się eksploatacją urządzeń, instalacji i sieci na stanowisku eksploatacji, w zakresie:</w:t>
      </w:r>
    </w:p>
    <w:p w:rsidR="00C057DD" w:rsidRPr="00E61491" w:rsidRDefault="00C057DD" w:rsidP="00B10D34">
      <w:pPr>
        <w:numPr>
          <w:ilvl w:val="0"/>
          <w:numId w:val="12"/>
        </w:numPr>
        <w:tabs>
          <w:tab w:val="left" w:pos="1560"/>
        </w:tabs>
        <w:spacing w:before="120" w:after="120" w:line="276" w:lineRule="auto"/>
        <w:ind w:left="1276" w:right="28" w:hanging="73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urządzenia wentylacji, klimatyzacji i chłodnicze, o mocy powyżej 50 kW;</w:t>
      </w:r>
    </w:p>
    <w:p w:rsidR="00C057DD" w:rsidRPr="00E61491" w:rsidRDefault="00C057DD" w:rsidP="00B10D34">
      <w:pPr>
        <w:numPr>
          <w:ilvl w:val="0"/>
          <w:numId w:val="12"/>
        </w:numPr>
        <w:tabs>
          <w:tab w:val="left" w:pos="1560"/>
        </w:tabs>
        <w:spacing w:before="120" w:after="120" w:line="276" w:lineRule="auto"/>
        <w:ind w:left="1276" w:right="28" w:hanging="73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pompy, ssawy, wentylatory i dmuchawy, o mocy powyżej 50 kW, </w:t>
      </w:r>
    </w:p>
    <w:p w:rsidR="00C057DD" w:rsidRPr="00E61491" w:rsidRDefault="00C057DD" w:rsidP="00B10D34">
      <w:pPr>
        <w:numPr>
          <w:ilvl w:val="0"/>
          <w:numId w:val="12"/>
        </w:numPr>
        <w:tabs>
          <w:tab w:val="left" w:pos="1560"/>
        </w:tabs>
        <w:spacing w:before="120" w:after="120" w:line="276" w:lineRule="auto"/>
        <w:ind w:left="1276" w:right="28" w:hanging="73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sprężarki o mocy powyżej 20 kW oraz instalacje sprężonego powietrza i gazów technicznych, </w:t>
      </w:r>
    </w:p>
    <w:p w:rsidR="00C057DD" w:rsidRPr="00E61491" w:rsidRDefault="00C057DD" w:rsidP="00B10D34">
      <w:pPr>
        <w:numPr>
          <w:ilvl w:val="0"/>
          <w:numId w:val="12"/>
        </w:numPr>
        <w:tabs>
          <w:tab w:val="left" w:pos="1560"/>
        </w:tabs>
        <w:spacing w:before="120" w:after="120" w:line="276" w:lineRule="auto"/>
        <w:ind w:left="1276" w:right="28" w:hanging="73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aparatura kontrolno-pomiarowa oraz urządzenia i instalacje automatycznej regulacji; sterowania i zabezpieczeń urządzeń i instalacji,</w:t>
      </w:r>
    </w:p>
    <w:p w:rsidR="00C057DD" w:rsidRPr="00E61491" w:rsidRDefault="00C057DD" w:rsidP="00B10D34">
      <w:pPr>
        <w:numPr>
          <w:ilvl w:val="0"/>
          <w:numId w:val="12"/>
        </w:numPr>
        <w:tabs>
          <w:tab w:val="left" w:pos="1560"/>
        </w:tabs>
        <w:spacing w:before="120" w:after="120" w:line="276" w:lineRule="auto"/>
        <w:ind w:left="1276" w:right="28" w:hanging="73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urządzenia, instalacje i sieci elektroenergetyczne o napięciu nie wyższym niż 1 </w:t>
      </w:r>
      <w:proofErr w:type="spellStart"/>
      <w:r w:rsidRPr="00E61491">
        <w:rPr>
          <w:rFonts w:ascii="Arial" w:eastAsia="Arial" w:hAnsi="Arial" w:cs="Arial"/>
          <w:sz w:val="24"/>
          <w:szCs w:val="24"/>
        </w:rPr>
        <w:t>kV</w:t>
      </w:r>
      <w:proofErr w:type="spellEnd"/>
      <w:r w:rsidRPr="00E61491">
        <w:rPr>
          <w:rFonts w:ascii="Arial" w:eastAsia="Arial" w:hAnsi="Arial" w:cs="Arial"/>
          <w:sz w:val="24"/>
          <w:szCs w:val="24"/>
        </w:rPr>
        <w:t>;</w:t>
      </w:r>
    </w:p>
    <w:p w:rsidR="00286A83" w:rsidRPr="00E61491" w:rsidRDefault="00286A83" w:rsidP="00B10D34">
      <w:pPr>
        <w:pStyle w:val="Akapitzlist"/>
        <w:numPr>
          <w:ilvl w:val="1"/>
          <w:numId w:val="6"/>
        </w:numPr>
        <w:spacing w:before="120" w:after="120" w:line="276" w:lineRule="auto"/>
        <w:ind w:left="1418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lastRenderedPageBreak/>
        <w:t>świadectwa kwalifikacyjne, uprawniające do zajmowania się eksploatacją urządzeń, instalacji i sieci na stanowisku dozoru, w zakresie:</w:t>
      </w:r>
    </w:p>
    <w:p w:rsidR="00286A83" w:rsidRPr="00E61491" w:rsidRDefault="00286A83" w:rsidP="00B10D34">
      <w:pPr>
        <w:numPr>
          <w:ilvl w:val="0"/>
          <w:numId w:val="13"/>
        </w:numPr>
        <w:tabs>
          <w:tab w:val="left" w:pos="1560"/>
        </w:tabs>
        <w:spacing w:before="120" w:after="120" w:line="276" w:lineRule="auto"/>
        <w:ind w:left="1418" w:right="28" w:hanging="142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urządzenia wentylacji, klimatyzacji i chłodnicze, o mocy powyżej 50 kW;</w:t>
      </w:r>
    </w:p>
    <w:p w:rsidR="00364E77" w:rsidRPr="00E61491" w:rsidRDefault="00335651" w:rsidP="00B10D34">
      <w:pPr>
        <w:numPr>
          <w:ilvl w:val="0"/>
          <w:numId w:val="13"/>
        </w:numPr>
        <w:tabs>
          <w:tab w:val="left" w:pos="1560"/>
        </w:tabs>
        <w:spacing w:before="120" w:after="120" w:line="276" w:lineRule="auto"/>
        <w:ind w:left="1418" w:right="28" w:hanging="142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pompy, ssawy, wentylatory i dmuchawy, o mocy powyżej 50 kW, </w:t>
      </w:r>
    </w:p>
    <w:p w:rsidR="00335651" w:rsidRPr="00E61491" w:rsidRDefault="00335651" w:rsidP="00B10D34">
      <w:pPr>
        <w:numPr>
          <w:ilvl w:val="0"/>
          <w:numId w:val="13"/>
        </w:numPr>
        <w:tabs>
          <w:tab w:val="left" w:pos="1560"/>
        </w:tabs>
        <w:spacing w:before="120" w:after="120" w:line="276" w:lineRule="auto"/>
        <w:ind w:left="1418" w:right="28" w:hanging="142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sprężarki o mocy powyżej 20 kW oraz instalacje sprężonego powietrza i gazów technicznych, </w:t>
      </w:r>
    </w:p>
    <w:p w:rsidR="00364E77" w:rsidRPr="00E61491" w:rsidRDefault="00286A83" w:rsidP="00B10D34">
      <w:pPr>
        <w:numPr>
          <w:ilvl w:val="0"/>
          <w:numId w:val="13"/>
        </w:numPr>
        <w:tabs>
          <w:tab w:val="left" w:pos="1560"/>
        </w:tabs>
        <w:spacing w:before="120" w:after="120" w:line="276" w:lineRule="auto"/>
        <w:ind w:left="1418" w:right="28" w:hanging="142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aparatura kontrolno-pomiarowa oraz urządzenia i instalacje automatycznej regulacji; sterowania i zabezpieczeń urządzeń i instalacji,</w:t>
      </w:r>
    </w:p>
    <w:p w:rsidR="00286A83" w:rsidRPr="00E61491" w:rsidRDefault="00286A83" w:rsidP="00B10D34">
      <w:pPr>
        <w:numPr>
          <w:ilvl w:val="0"/>
          <w:numId w:val="13"/>
        </w:numPr>
        <w:tabs>
          <w:tab w:val="left" w:pos="1560"/>
        </w:tabs>
        <w:spacing w:before="120" w:after="120" w:line="276" w:lineRule="auto"/>
        <w:ind w:left="1418" w:right="28" w:hanging="142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urządzenia, instalacje i sieci elektroenergetyczne o napięciu nie wyższym niż 1 </w:t>
      </w:r>
      <w:proofErr w:type="spellStart"/>
      <w:r w:rsidRPr="00E61491">
        <w:rPr>
          <w:rFonts w:ascii="Arial" w:eastAsia="Arial" w:hAnsi="Arial" w:cs="Arial"/>
          <w:sz w:val="24"/>
          <w:szCs w:val="24"/>
        </w:rPr>
        <w:t>kV</w:t>
      </w:r>
      <w:proofErr w:type="spellEnd"/>
      <w:r w:rsidRPr="00E61491">
        <w:rPr>
          <w:rFonts w:ascii="Arial" w:eastAsia="Arial" w:hAnsi="Arial" w:cs="Arial"/>
          <w:sz w:val="24"/>
          <w:szCs w:val="24"/>
        </w:rPr>
        <w:t>;</w:t>
      </w:r>
    </w:p>
    <w:p w:rsidR="00C057DD" w:rsidRPr="00E61491" w:rsidRDefault="00C057DD" w:rsidP="00B10D34">
      <w:pPr>
        <w:pStyle w:val="Akapitzlist"/>
        <w:numPr>
          <w:ilvl w:val="1"/>
          <w:numId w:val="6"/>
        </w:numPr>
        <w:spacing w:before="120" w:after="120" w:line="276" w:lineRule="auto"/>
        <w:ind w:left="1560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certyfikat dla</w:t>
      </w:r>
      <w:r w:rsidR="00114A73">
        <w:rPr>
          <w:rFonts w:ascii="Arial" w:hAnsi="Arial" w:cs="Arial"/>
        </w:rPr>
        <w:t xml:space="preserve"> przedsiębiorstwa i </w:t>
      </w:r>
      <w:r w:rsidRPr="00E61491">
        <w:rPr>
          <w:rFonts w:ascii="Arial" w:hAnsi="Arial" w:cs="Arial"/>
        </w:rPr>
        <w:t xml:space="preserve"> personelu zgodnie z wymaganiami ustawy z dnia 15 maja 2015 r. o substancjach zubożających warstwę ozonową oraz o niektórych fluorowanych gazach cieplarnianych (Dz. U. z 2015 r. poz. 881).</w:t>
      </w:r>
    </w:p>
    <w:p w:rsidR="00C057DD" w:rsidRPr="00E61491" w:rsidRDefault="00C057DD" w:rsidP="00B10D34">
      <w:pPr>
        <w:pStyle w:val="Akapitzlist"/>
        <w:numPr>
          <w:ilvl w:val="1"/>
          <w:numId w:val="6"/>
        </w:numPr>
        <w:spacing w:before="120" w:after="120" w:line="276" w:lineRule="auto"/>
        <w:ind w:left="1560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dopuszczenie do pracy na wysokości.</w:t>
      </w:r>
    </w:p>
    <w:p w:rsidR="00404010" w:rsidRPr="00E61491" w:rsidRDefault="00404010" w:rsidP="00031FAA">
      <w:pPr>
        <w:spacing w:before="120" w:after="12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CD089B" w:rsidRPr="00E61491" w:rsidRDefault="00CD089B" w:rsidP="004219D6">
      <w:pPr>
        <w:numPr>
          <w:ilvl w:val="0"/>
          <w:numId w:val="1"/>
        </w:numPr>
        <w:spacing w:before="120" w:after="120" w:line="276" w:lineRule="auto"/>
        <w:ind w:left="567" w:hanging="562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b/>
          <w:sz w:val="24"/>
          <w:szCs w:val="24"/>
        </w:rPr>
        <w:t>Stałe dyżury serwisowe</w:t>
      </w:r>
    </w:p>
    <w:p w:rsidR="00FE028C" w:rsidRPr="00E61491" w:rsidRDefault="00FE028C" w:rsidP="00031FAA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127140" w:rsidRPr="00C63299" w:rsidRDefault="00127140" w:rsidP="004219D6">
      <w:pPr>
        <w:pStyle w:val="Akapitzlist"/>
        <w:numPr>
          <w:ilvl w:val="0"/>
          <w:numId w:val="7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C63299">
        <w:rPr>
          <w:rFonts w:ascii="Arial" w:hAnsi="Arial" w:cs="Arial"/>
        </w:rPr>
        <w:t>Wykonawca zapewni utrzymywanie na terenie szpitala stałego</w:t>
      </w:r>
      <w:r w:rsidR="00A10C07" w:rsidRPr="00C63299">
        <w:rPr>
          <w:rFonts w:ascii="Arial" w:hAnsi="Arial" w:cs="Arial"/>
        </w:rPr>
        <w:t>,</w:t>
      </w:r>
      <w:r w:rsidRPr="00C63299">
        <w:rPr>
          <w:rFonts w:ascii="Arial" w:hAnsi="Arial" w:cs="Arial"/>
        </w:rPr>
        <w:t xml:space="preserve"> 8-godzinnego dyżuru awaryjnego, poprzez pełnienie dyżuru przynajmniej </w:t>
      </w:r>
      <w:r w:rsidR="00C63299" w:rsidRPr="00C63299">
        <w:rPr>
          <w:rFonts w:ascii="Arial" w:hAnsi="Arial" w:cs="Arial"/>
        </w:rPr>
        <w:t>2</w:t>
      </w:r>
      <w:r w:rsidRPr="00C63299">
        <w:rPr>
          <w:rFonts w:ascii="Arial" w:hAnsi="Arial" w:cs="Arial"/>
        </w:rPr>
        <w:t xml:space="preserve"> pracownik</w:t>
      </w:r>
      <w:r w:rsidR="00C63299" w:rsidRPr="00C63299">
        <w:rPr>
          <w:rFonts w:ascii="Arial" w:hAnsi="Arial" w:cs="Arial"/>
        </w:rPr>
        <w:t>ów</w:t>
      </w:r>
      <w:r w:rsidRPr="00C63299">
        <w:rPr>
          <w:rFonts w:ascii="Arial" w:hAnsi="Arial" w:cs="Arial"/>
        </w:rPr>
        <w:t xml:space="preserve"> Wykonawcy w godzinach 7.00-15.00</w:t>
      </w:r>
      <w:r w:rsidR="00D75A3C" w:rsidRPr="00C63299">
        <w:rPr>
          <w:rFonts w:ascii="Arial" w:hAnsi="Arial" w:cs="Arial"/>
        </w:rPr>
        <w:t>,</w:t>
      </w:r>
    </w:p>
    <w:p w:rsidR="00127140" w:rsidRPr="00544164" w:rsidRDefault="00127140" w:rsidP="004219D6">
      <w:pPr>
        <w:numPr>
          <w:ilvl w:val="0"/>
          <w:numId w:val="7"/>
        </w:numPr>
        <w:spacing w:before="120" w:after="120" w:line="276" w:lineRule="auto"/>
        <w:ind w:left="426"/>
        <w:jc w:val="both"/>
        <w:rPr>
          <w:rFonts w:ascii="Arial" w:hAnsi="Arial" w:cs="Arial"/>
          <w:color w:val="auto"/>
          <w:sz w:val="24"/>
          <w:szCs w:val="24"/>
        </w:rPr>
      </w:pPr>
      <w:r w:rsidRPr="00544164">
        <w:rPr>
          <w:rFonts w:ascii="Arial" w:hAnsi="Arial" w:cs="Arial"/>
          <w:color w:val="auto"/>
          <w:sz w:val="24"/>
          <w:szCs w:val="24"/>
        </w:rPr>
        <w:t>W trakcie dyżuru pracowni</w:t>
      </w:r>
      <w:r w:rsidR="00D75A3C" w:rsidRPr="00544164">
        <w:rPr>
          <w:rFonts w:ascii="Arial" w:hAnsi="Arial" w:cs="Arial"/>
          <w:color w:val="auto"/>
          <w:sz w:val="24"/>
          <w:szCs w:val="24"/>
        </w:rPr>
        <w:t>k</w:t>
      </w:r>
      <w:r w:rsidRPr="00544164">
        <w:rPr>
          <w:rFonts w:ascii="Arial" w:hAnsi="Arial" w:cs="Arial"/>
          <w:color w:val="auto"/>
          <w:sz w:val="24"/>
          <w:szCs w:val="24"/>
        </w:rPr>
        <w:t xml:space="preserve"> Wykonawcy zobowiązan</w:t>
      </w:r>
      <w:r w:rsidR="00D75A3C" w:rsidRPr="00544164">
        <w:rPr>
          <w:rFonts w:ascii="Arial" w:hAnsi="Arial" w:cs="Arial"/>
          <w:color w:val="auto"/>
          <w:sz w:val="24"/>
          <w:szCs w:val="24"/>
        </w:rPr>
        <w:t>y</w:t>
      </w:r>
      <w:r w:rsidRPr="00544164">
        <w:rPr>
          <w:rFonts w:ascii="Arial" w:hAnsi="Arial" w:cs="Arial"/>
          <w:color w:val="auto"/>
          <w:sz w:val="24"/>
          <w:szCs w:val="24"/>
        </w:rPr>
        <w:t xml:space="preserve"> </w:t>
      </w:r>
      <w:r w:rsidR="00D75A3C" w:rsidRPr="00544164">
        <w:rPr>
          <w:rFonts w:ascii="Arial" w:hAnsi="Arial" w:cs="Arial"/>
          <w:color w:val="auto"/>
          <w:sz w:val="24"/>
          <w:szCs w:val="24"/>
        </w:rPr>
        <w:t xml:space="preserve">będzie </w:t>
      </w:r>
      <w:r w:rsidRPr="00544164">
        <w:rPr>
          <w:rFonts w:ascii="Arial" w:hAnsi="Arial" w:cs="Arial"/>
          <w:color w:val="auto"/>
          <w:sz w:val="24"/>
          <w:szCs w:val="24"/>
        </w:rPr>
        <w:t>do:</w:t>
      </w:r>
    </w:p>
    <w:p w:rsidR="00127140" w:rsidRPr="00544164" w:rsidRDefault="00127140" w:rsidP="00031FAA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Przyjmowania zgłoszeń telefonicznych i reakcji na zdarzenia awaryjne urządzeń objętych zakresem Umowy,</w:t>
      </w:r>
    </w:p>
    <w:p w:rsidR="00127140" w:rsidRPr="00544164" w:rsidRDefault="00127140" w:rsidP="00031FAA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wykonywania obchodów instalacji wchodzących w zakres przedmiotu zamówienia,</w:t>
      </w:r>
    </w:p>
    <w:p w:rsidR="00127140" w:rsidRPr="00544164" w:rsidRDefault="00127140" w:rsidP="00031FAA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 xml:space="preserve">wykonywania okresowych przeglądów urządzeń i instalacji, </w:t>
      </w:r>
    </w:p>
    <w:p w:rsidR="00127140" w:rsidRPr="00544164" w:rsidRDefault="00127140" w:rsidP="00031FAA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Wykonywania czynności ruchowych, w tym w szczególności:</w:t>
      </w:r>
    </w:p>
    <w:p w:rsidR="00127140" w:rsidRPr="00544164" w:rsidRDefault="00127140" w:rsidP="00031FAA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załączania i wyłączania urządzeń,</w:t>
      </w:r>
    </w:p>
    <w:p w:rsidR="00127140" w:rsidRPr="00544164" w:rsidRDefault="00127140" w:rsidP="00031FAA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zmiany trybu pracy urządzeń wg aktualnych potrzeb użytkowników,</w:t>
      </w:r>
    </w:p>
    <w:p w:rsidR="00127140" w:rsidRPr="00544164" w:rsidRDefault="00127140" w:rsidP="00031FAA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zmiany nastaw parametrów pracy urządzeń wg aktualnych potrzeb,</w:t>
      </w:r>
    </w:p>
    <w:p w:rsidR="00127140" w:rsidRPr="00544164" w:rsidRDefault="00127140" w:rsidP="00031FAA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bieżącej obsługi systemu BMS,</w:t>
      </w:r>
    </w:p>
    <w:p w:rsidR="00127140" w:rsidRPr="00544164" w:rsidRDefault="00127140" w:rsidP="00031FAA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Bieżącego prowadzenia dokumentacji eksploatacyjnej.</w:t>
      </w:r>
    </w:p>
    <w:p w:rsidR="00127140" w:rsidRPr="00544164" w:rsidRDefault="00127140" w:rsidP="004219D6">
      <w:pPr>
        <w:pStyle w:val="Akapitzlist"/>
        <w:numPr>
          <w:ilvl w:val="0"/>
          <w:numId w:val="7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 xml:space="preserve">Do pełnienia dyżuru Wykonawca zapewni </w:t>
      </w:r>
      <w:r w:rsidR="00D75A3C" w:rsidRPr="00544164">
        <w:rPr>
          <w:rFonts w:ascii="Arial" w:hAnsi="Arial" w:cs="Arial"/>
        </w:rPr>
        <w:t xml:space="preserve">pracownika </w:t>
      </w:r>
      <w:r w:rsidRPr="00544164">
        <w:rPr>
          <w:rFonts w:ascii="Arial" w:hAnsi="Arial" w:cs="Arial"/>
        </w:rPr>
        <w:t>przeszkolon</w:t>
      </w:r>
      <w:r w:rsidR="00D75A3C" w:rsidRPr="00544164">
        <w:rPr>
          <w:rFonts w:ascii="Arial" w:hAnsi="Arial" w:cs="Arial"/>
        </w:rPr>
        <w:t>ego</w:t>
      </w:r>
      <w:r w:rsidRPr="00544164">
        <w:rPr>
          <w:rFonts w:ascii="Arial" w:hAnsi="Arial" w:cs="Arial"/>
        </w:rPr>
        <w:t xml:space="preserve"> w zakresie bieżącej obsługi urządzeń i instalacji objętych przedmiotem zamówienia i posiadając</w:t>
      </w:r>
      <w:r w:rsidR="00D75A3C" w:rsidRPr="00544164">
        <w:rPr>
          <w:rFonts w:ascii="Arial" w:hAnsi="Arial" w:cs="Arial"/>
        </w:rPr>
        <w:t>ego</w:t>
      </w:r>
      <w:r w:rsidRPr="00544164">
        <w:rPr>
          <w:rFonts w:ascii="Arial" w:hAnsi="Arial" w:cs="Arial"/>
        </w:rPr>
        <w:t>:</w:t>
      </w:r>
    </w:p>
    <w:p w:rsidR="00BF604C" w:rsidRPr="00E61491" w:rsidRDefault="00BF604C" w:rsidP="004219D6">
      <w:pPr>
        <w:pStyle w:val="Akapitzlist"/>
        <w:numPr>
          <w:ilvl w:val="0"/>
          <w:numId w:val="14"/>
        </w:numPr>
        <w:spacing w:before="120" w:after="120" w:line="276" w:lineRule="auto"/>
        <w:ind w:left="851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lastRenderedPageBreak/>
        <w:t>świadectwa kwalifikacyjne, uprawniające do zajmowania się eksploatacją urządzeń, instalacji i sieci na stanowisku eksploatacji, w zakresie:</w:t>
      </w:r>
    </w:p>
    <w:p w:rsidR="00BF604C" w:rsidRPr="00E61491" w:rsidRDefault="00BF604C" w:rsidP="004219D6">
      <w:pPr>
        <w:numPr>
          <w:ilvl w:val="0"/>
          <w:numId w:val="15"/>
        </w:numPr>
        <w:tabs>
          <w:tab w:val="left" w:pos="1701"/>
        </w:tabs>
        <w:spacing w:before="120" w:after="120" w:line="276" w:lineRule="auto"/>
        <w:ind w:left="1418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urządzenia wentylacji, klimatyzacji i chłodnicze, o mocy powyżej 50 kW;</w:t>
      </w:r>
    </w:p>
    <w:p w:rsidR="00BF604C" w:rsidRPr="00E61491" w:rsidRDefault="00BF604C" w:rsidP="004219D6">
      <w:pPr>
        <w:numPr>
          <w:ilvl w:val="0"/>
          <w:numId w:val="15"/>
        </w:numPr>
        <w:tabs>
          <w:tab w:val="left" w:pos="1701"/>
        </w:tabs>
        <w:spacing w:before="120" w:after="120" w:line="276" w:lineRule="auto"/>
        <w:ind w:left="1418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pompy, ssawy, wentylatory i dmuchawy, o mocy powyżej 50 kW, </w:t>
      </w:r>
    </w:p>
    <w:p w:rsidR="00BF604C" w:rsidRPr="00E61491" w:rsidRDefault="00BF604C" w:rsidP="004219D6">
      <w:pPr>
        <w:numPr>
          <w:ilvl w:val="0"/>
          <w:numId w:val="15"/>
        </w:numPr>
        <w:tabs>
          <w:tab w:val="left" w:pos="1701"/>
        </w:tabs>
        <w:spacing w:before="120" w:after="120" w:line="276" w:lineRule="auto"/>
        <w:ind w:left="1418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sprężarki o mocy powyżej 20 kW oraz instalacje sprężonego powietrza i gazów technicznych, </w:t>
      </w:r>
    </w:p>
    <w:p w:rsidR="00BF604C" w:rsidRPr="00E61491" w:rsidRDefault="00BF604C" w:rsidP="004219D6">
      <w:pPr>
        <w:numPr>
          <w:ilvl w:val="0"/>
          <w:numId w:val="15"/>
        </w:numPr>
        <w:tabs>
          <w:tab w:val="left" w:pos="1701"/>
        </w:tabs>
        <w:spacing w:before="120" w:after="120" w:line="276" w:lineRule="auto"/>
        <w:ind w:left="1418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aparatura kontrolno-pomiarowa oraz urządzenia i instalacje automatycznej regulacji; sterowania i zabezpieczeń urządzeń i instalacji,</w:t>
      </w:r>
    </w:p>
    <w:p w:rsidR="00BF604C" w:rsidRPr="00E61491" w:rsidRDefault="00BF604C" w:rsidP="004219D6">
      <w:pPr>
        <w:numPr>
          <w:ilvl w:val="0"/>
          <w:numId w:val="15"/>
        </w:numPr>
        <w:tabs>
          <w:tab w:val="left" w:pos="1701"/>
        </w:tabs>
        <w:spacing w:before="120" w:after="120" w:line="276" w:lineRule="auto"/>
        <w:ind w:left="1418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urządzenia, instalacje i sieci elektroenergetyczne o napięciu nie wyższym niż 1 </w:t>
      </w:r>
      <w:proofErr w:type="spellStart"/>
      <w:r w:rsidRPr="00E61491">
        <w:rPr>
          <w:rFonts w:ascii="Arial" w:eastAsia="Arial" w:hAnsi="Arial" w:cs="Arial"/>
          <w:sz w:val="24"/>
          <w:szCs w:val="24"/>
        </w:rPr>
        <w:t>kV</w:t>
      </w:r>
      <w:proofErr w:type="spellEnd"/>
      <w:r w:rsidRPr="00E61491">
        <w:rPr>
          <w:rFonts w:ascii="Arial" w:eastAsia="Arial" w:hAnsi="Arial" w:cs="Arial"/>
          <w:sz w:val="24"/>
          <w:szCs w:val="24"/>
        </w:rPr>
        <w:t>;</w:t>
      </w:r>
    </w:p>
    <w:p w:rsidR="00BF604C" w:rsidRPr="00E61491" w:rsidRDefault="00BF604C" w:rsidP="004219D6">
      <w:pPr>
        <w:pStyle w:val="Akapitzlist"/>
        <w:numPr>
          <w:ilvl w:val="0"/>
          <w:numId w:val="14"/>
        </w:numPr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certyfikat dla personelu zgodnie z wymaganiami ustawy z dnia 15 maja 2015 r. o substancjach zubożających warstwę ozonową oraz o niektórych fluorowanych gazach cieplarnianych (Dz. U. z 2015 r. poz. 881).</w:t>
      </w:r>
    </w:p>
    <w:p w:rsidR="00BF604C" w:rsidRDefault="00BF604C" w:rsidP="004219D6">
      <w:pPr>
        <w:pStyle w:val="Akapitzlist"/>
        <w:numPr>
          <w:ilvl w:val="0"/>
          <w:numId w:val="14"/>
        </w:numPr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dopuszczenie do pracy na wysokości.</w:t>
      </w:r>
    </w:p>
    <w:p w:rsidR="00C32D2E" w:rsidRPr="00E61491" w:rsidRDefault="00C32D2E" w:rsidP="00031FAA">
      <w:pPr>
        <w:spacing w:before="120" w:after="120" w:line="276" w:lineRule="auto"/>
        <w:ind w:left="10" w:hanging="10"/>
        <w:jc w:val="both"/>
        <w:rPr>
          <w:rFonts w:ascii="Arial" w:eastAsia="Arial" w:hAnsi="Arial" w:cs="Arial"/>
          <w:b/>
          <w:sz w:val="24"/>
          <w:szCs w:val="24"/>
        </w:rPr>
      </w:pPr>
    </w:p>
    <w:p w:rsidR="00C32D2E" w:rsidRPr="006A7B27" w:rsidRDefault="00C32D2E" w:rsidP="004219D6">
      <w:pPr>
        <w:numPr>
          <w:ilvl w:val="0"/>
          <w:numId w:val="1"/>
        </w:numPr>
        <w:spacing w:before="120" w:after="120" w:line="276" w:lineRule="auto"/>
        <w:ind w:left="567" w:hanging="562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b/>
          <w:sz w:val="24"/>
          <w:szCs w:val="24"/>
        </w:rPr>
        <w:t>Awarie</w:t>
      </w:r>
    </w:p>
    <w:p w:rsidR="00C32D2E" w:rsidRPr="00544164" w:rsidRDefault="00C32D2E" w:rsidP="004219D6">
      <w:pPr>
        <w:pStyle w:val="Akapitzlist"/>
        <w:numPr>
          <w:ilvl w:val="0"/>
          <w:numId w:val="10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W przypadku awarii Zamawiający wymaga przystąpienia Wykonawcy do jej usunięcia niezależnie od dnia tygodnia (to jest w dni powszednie, dni wolne od pracy</w:t>
      </w:r>
      <w:r w:rsidR="00A10C07">
        <w:rPr>
          <w:rFonts w:ascii="Arial" w:hAnsi="Arial" w:cs="Arial"/>
        </w:rPr>
        <w:t>,</w:t>
      </w:r>
      <w:r w:rsidRPr="00544164">
        <w:rPr>
          <w:rFonts w:ascii="Arial" w:hAnsi="Arial" w:cs="Arial"/>
        </w:rPr>
        <w:t xml:space="preserve"> jak również dni świąteczne) w ciągu całej doby. </w:t>
      </w:r>
    </w:p>
    <w:p w:rsidR="001C009F" w:rsidRPr="00544164" w:rsidRDefault="00C32D2E" w:rsidP="004219D6">
      <w:pPr>
        <w:pStyle w:val="Akapitzlist"/>
        <w:numPr>
          <w:ilvl w:val="0"/>
          <w:numId w:val="10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 xml:space="preserve">Wykonawca zobowiązany jest do przystąpienia usunięcia Awarii w ciągu </w:t>
      </w:r>
      <w:r w:rsidR="00CA02D1" w:rsidRPr="00544164">
        <w:rPr>
          <w:rFonts w:ascii="Arial" w:hAnsi="Arial" w:cs="Arial"/>
        </w:rPr>
        <w:t>2</w:t>
      </w:r>
      <w:r w:rsidRPr="00544164">
        <w:rPr>
          <w:rFonts w:ascii="Arial" w:hAnsi="Arial" w:cs="Arial"/>
        </w:rPr>
        <w:t xml:space="preserve"> godzin od wezwania telefonicznego uprawnionego pracownika Zamawiającego. </w:t>
      </w:r>
    </w:p>
    <w:p w:rsidR="00C32D2E" w:rsidRPr="00544164" w:rsidRDefault="00C32D2E" w:rsidP="004219D6">
      <w:pPr>
        <w:pStyle w:val="Akapitzlist"/>
        <w:numPr>
          <w:ilvl w:val="0"/>
          <w:numId w:val="10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Usunięcie awarii powinno się zakończyć w czasie do 12 godzin</w:t>
      </w:r>
      <w:r w:rsidR="00A10C07">
        <w:rPr>
          <w:rFonts w:ascii="Arial" w:hAnsi="Arial" w:cs="Arial"/>
        </w:rPr>
        <w:t>.</w:t>
      </w:r>
    </w:p>
    <w:p w:rsidR="00CA02D1" w:rsidRPr="00544164" w:rsidRDefault="00CA02D1" w:rsidP="004219D6">
      <w:pPr>
        <w:pStyle w:val="Akapitzlist"/>
        <w:numPr>
          <w:ilvl w:val="0"/>
          <w:numId w:val="10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t>Do usunięcia awarii Wykonawca zapewni pracowników przeszkolonych w zakresie obsługi urządzeń i instalacji objętych przedmiotem zamówienia i posiadających:</w:t>
      </w:r>
    </w:p>
    <w:p w:rsidR="00BF604C" w:rsidRPr="00E61491" w:rsidRDefault="00BF604C" w:rsidP="004219D6">
      <w:pPr>
        <w:pStyle w:val="Akapitzlist"/>
        <w:numPr>
          <w:ilvl w:val="0"/>
          <w:numId w:val="16"/>
        </w:numPr>
        <w:spacing w:before="120" w:after="120" w:line="276" w:lineRule="auto"/>
        <w:ind w:left="851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świadectwa kwalifikacyjne, uprawniające do zajmowania się eksploatacją urządzeń, instalacji i sieci na stanowisku eksploatacji, w zakresie:</w:t>
      </w:r>
    </w:p>
    <w:p w:rsidR="00BF604C" w:rsidRPr="00E61491" w:rsidRDefault="00BF604C" w:rsidP="004219D6">
      <w:pPr>
        <w:numPr>
          <w:ilvl w:val="0"/>
          <w:numId w:val="17"/>
        </w:numPr>
        <w:spacing w:before="120" w:after="120" w:line="276" w:lineRule="auto"/>
        <w:ind w:left="1560" w:right="28" w:hanging="567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urządzenia wentylacji, klimatyzacji i chłodnicze, o mocy powyżej 50 kW;</w:t>
      </w:r>
    </w:p>
    <w:p w:rsidR="00BF604C" w:rsidRPr="00E61491" w:rsidRDefault="00BF604C" w:rsidP="004219D6">
      <w:pPr>
        <w:numPr>
          <w:ilvl w:val="0"/>
          <w:numId w:val="17"/>
        </w:numPr>
        <w:spacing w:before="120" w:after="120" w:line="276" w:lineRule="auto"/>
        <w:ind w:left="1560" w:right="28" w:hanging="567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pompy, ssawy, wentylatory i dmuchawy, o mocy powyżej 50 kW, </w:t>
      </w:r>
    </w:p>
    <w:p w:rsidR="00BF604C" w:rsidRPr="00E61491" w:rsidRDefault="00BF604C" w:rsidP="004219D6">
      <w:pPr>
        <w:numPr>
          <w:ilvl w:val="0"/>
          <w:numId w:val="17"/>
        </w:numPr>
        <w:spacing w:before="120" w:after="120" w:line="276" w:lineRule="auto"/>
        <w:ind w:left="1560" w:right="28" w:hanging="567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sprężarki o mocy powyżej 20 kW oraz instalacje sprężonego powietrza i gazów technicznych, </w:t>
      </w:r>
    </w:p>
    <w:p w:rsidR="00BF604C" w:rsidRPr="00E61491" w:rsidRDefault="00BF604C" w:rsidP="004219D6">
      <w:pPr>
        <w:numPr>
          <w:ilvl w:val="0"/>
          <w:numId w:val="17"/>
        </w:numPr>
        <w:spacing w:before="120" w:after="120" w:line="276" w:lineRule="auto"/>
        <w:ind w:left="1560" w:right="28" w:hanging="567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aparatura kontrolno-pomiarowa oraz urządzenia i instalacje automatycznej regulacji; sterowania i zabezpieczeń urządzeń i instalacji,</w:t>
      </w:r>
    </w:p>
    <w:p w:rsidR="00BF604C" w:rsidRPr="00E61491" w:rsidRDefault="00BF604C" w:rsidP="004219D6">
      <w:pPr>
        <w:numPr>
          <w:ilvl w:val="0"/>
          <w:numId w:val="17"/>
        </w:numPr>
        <w:spacing w:before="120" w:after="120" w:line="276" w:lineRule="auto"/>
        <w:ind w:left="1560" w:right="28" w:hanging="567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urządzenia, instalacje i sieci elektroenergetyczne o napięciu nie wyższym niż 1 </w:t>
      </w:r>
      <w:proofErr w:type="spellStart"/>
      <w:r w:rsidRPr="00E61491">
        <w:rPr>
          <w:rFonts w:ascii="Arial" w:eastAsia="Arial" w:hAnsi="Arial" w:cs="Arial"/>
          <w:sz w:val="24"/>
          <w:szCs w:val="24"/>
        </w:rPr>
        <w:t>kV</w:t>
      </w:r>
      <w:proofErr w:type="spellEnd"/>
      <w:r w:rsidRPr="00E61491">
        <w:rPr>
          <w:rFonts w:ascii="Arial" w:eastAsia="Arial" w:hAnsi="Arial" w:cs="Arial"/>
          <w:sz w:val="24"/>
          <w:szCs w:val="24"/>
        </w:rPr>
        <w:t>;</w:t>
      </w:r>
    </w:p>
    <w:p w:rsidR="00BF604C" w:rsidRPr="00E61491" w:rsidRDefault="00BF604C" w:rsidP="004219D6">
      <w:pPr>
        <w:pStyle w:val="Akapitzlist"/>
        <w:numPr>
          <w:ilvl w:val="0"/>
          <w:numId w:val="16"/>
        </w:numPr>
        <w:spacing w:before="120" w:after="120" w:line="276" w:lineRule="auto"/>
        <w:ind w:left="851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lastRenderedPageBreak/>
        <w:t>świadectwa kwalifikacyjne, uprawniające do zajmowania się eksploatacją urządzeń, instalacji i sieci na stanowisku dozoru, w zakresie:</w:t>
      </w:r>
    </w:p>
    <w:p w:rsidR="00BF604C" w:rsidRPr="00E61491" w:rsidRDefault="00BF604C" w:rsidP="004219D6">
      <w:pPr>
        <w:numPr>
          <w:ilvl w:val="0"/>
          <w:numId w:val="18"/>
        </w:numPr>
        <w:spacing w:before="120" w:after="120" w:line="276" w:lineRule="auto"/>
        <w:ind w:left="1560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urządzenia wentylacji, klimatyzacji i chłodnicze, o mocy powyżej 50 kW;</w:t>
      </w:r>
    </w:p>
    <w:p w:rsidR="00BF604C" w:rsidRPr="00E61491" w:rsidRDefault="00BF604C" w:rsidP="004219D6">
      <w:pPr>
        <w:numPr>
          <w:ilvl w:val="0"/>
          <w:numId w:val="18"/>
        </w:numPr>
        <w:spacing w:before="120" w:after="120" w:line="276" w:lineRule="auto"/>
        <w:ind w:left="1560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pompy, ssawy, wentylatory i dmuchawy, o mocy powyżej 50 kW, </w:t>
      </w:r>
    </w:p>
    <w:p w:rsidR="00BF604C" w:rsidRPr="00E61491" w:rsidRDefault="00BF604C" w:rsidP="004219D6">
      <w:pPr>
        <w:numPr>
          <w:ilvl w:val="0"/>
          <w:numId w:val="18"/>
        </w:numPr>
        <w:spacing w:before="120" w:after="120" w:line="276" w:lineRule="auto"/>
        <w:ind w:left="1560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sprężarki o mocy powyżej 20 kW oraz instalacje sprężonego powietrza i gazów technicznych, </w:t>
      </w:r>
    </w:p>
    <w:p w:rsidR="00BF604C" w:rsidRPr="00E61491" w:rsidRDefault="00BF604C" w:rsidP="004219D6">
      <w:pPr>
        <w:numPr>
          <w:ilvl w:val="0"/>
          <w:numId w:val="18"/>
        </w:numPr>
        <w:spacing w:before="120" w:after="120" w:line="276" w:lineRule="auto"/>
        <w:ind w:left="1560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aparatura kontrolno-pomiarowa oraz urządzenia i instalacje automatycznej regulacji; sterowania i zabezpieczeń urządzeń i instalacji,</w:t>
      </w:r>
    </w:p>
    <w:p w:rsidR="00BF604C" w:rsidRPr="00E61491" w:rsidRDefault="00BF604C" w:rsidP="004219D6">
      <w:pPr>
        <w:numPr>
          <w:ilvl w:val="0"/>
          <w:numId w:val="18"/>
        </w:numPr>
        <w:spacing w:before="120" w:after="120" w:line="276" w:lineRule="auto"/>
        <w:ind w:left="1560" w:right="28" w:hanging="284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urządzenia, instalacje i sieci elektroenergetyczne o napięciu nie wyższym niż 1 </w:t>
      </w:r>
      <w:proofErr w:type="spellStart"/>
      <w:r w:rsidRPr="00E61491">
        <w:rPr>
          <w:rFonts w:ascii="Arial" w:eastAsia="Arial" w:hAnsi="Arial" w:cs="Arial"/>
          <w:sz w:val="24"/>
          <w:szCs w:val="24"/>
        </w:rPr>
        <w:t>kV</w:t>
      </w:r>
      <w:proofErr w:type="spellEnd"/>
      <w:r w:rsidRPr="00E61491">
        <w:rPr>
          <w:rFonts w:ascii="Arial" w:eastAsia="Arial" w:hAnsi="Arial" w:cs="Arial"/>
          <w:sz w:val="24"/>
          <w:szCs w:val="24"/>
        </w:rPr>
        <w:t>;</w:t>
      </w:r>
    </w:p>
    <w:p w:rsidR="00BF604C" w:rsidRPr="00264D23" w:rsidRDefault="00BF604C" w:rsidP="004219D6">
      <w:pPr>
        <w:pStyle w:val="Akapitzlist"/>
        <w:numPr>
          <w:ilvl w:val="0"/>
          <w:numId w:val="16"/>
        </w:numPr>
        <w:spacing w:before="120" w:after="120" w:line="276" w:lineRule="auto"/>
        <w:ind w:left="851"/>
        <w:jc w:val="both"/>
        <w:rPr>
          <w:rFonts w:ascii="Arial" w:hAnsi="Arial" w:cs="Arial"/>
        </w:rPr>
      </w:pPr>
      <w:r w:rsidRPr="00264D23">
        <w:rPr>
          <w:rFonts w:ascii="Arial" w:hAnsi="Arial" w:cs="Arial"/>
        </w:rPr>
        <w:t>certyfikat dla personelu zgodnie z wymaganiami ustawy z dnia 15 maja 2015 r. o substancjach zubożających warstwę ozonową oraz o niektórych fluorowanych gazach cieplarnianych (Dz. U. z 2015 r. poz. 881).</w:t>
      </w:r>
    </w:p>
    <w:p w:rsidR="00BF604C" w:rsidRDefault="00BF604C" w:rsidP="004219D6">
      <w:pPr>
        <w:pStyle w:val="Akapitzlist"/>
        <w:numPr>
          <w:ilvl w:val="0"/>
          <w:numId w:val="16"/>
        </w:numPr>
        <w:spacing w:before="120" w:after="120" w:line="276" w:lineRule="auto"/>
        <w:ind w:left="851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certyfikat kompetencji kategorii FO (poziom wysoki) w dziedzinie chłodnictwa, pomp ciepła i klimatyzacji w zakresie konserwacji, obsługi, montażu, rozruchu, naprawy urządzeń i instalacji chłodniczych i klimatyzacyjnych zgodnie z wymaganiami normy PN-EN 13313:2011, lub równoważny certyfikat zgodny ze starszymi wersjami PN-EN 13313 (certyfikat kompetencji B),</w:t>
      </w:r>
    </w:p>
    <w:p w:rsidR="001F4D92" w:rsidRPr="00E61491" w:rsidRDefault="001F4D92" w:rsidP="004219D6">
      <w:pPr>
        <w:pStyle w:val="Akapitzlist"/>
        <w:numPr>
          <w:ilvl w:val="0"/>
          <w:numId w:val="16"/>
        </w:numPr>
        <w:spacing w:before="120" w:after="12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zaświadczenie o ukończeniu kursu lutowania twardego,</w:t>
      </w:r>
    </w:p>
    <w:p w:rsidR="00BF604C" w:rsidRPr="00E61491" w:rsidRDefault="00BF604C" w:rsidP="004219D6">
      <w:pPr>
        <w:pStyle w:val="Akapitzlist"/>
        <w:numPr>
          <w:ilvl w:val="0"/>
          <w:numId w:val="16"/>
        </w:numPr>
        <w:spacing w:before="120" w:after="120" w:line="276" w:lineRule="auto"/>
        <w:ind w:left="851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dopuszczenie do pracy na wysokości.</w:t>
      </w:r>
    </w:p>
    <w:p w:rsidR="00C32D2E" w:rsidRPr="00E61491" w:rsidRDefault="00C32D2E" w:rsidP="004219D6">
      <w:pPr>
        <w:spacing w:before="120" w:after="120"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</w:p>
    <w:p w:rsidR="00CA02D1" w:rsidRPr="00E61491" w:rsidRDefault="00C32D2E" w:rsidP="004219D6">
      <w:pPr>
        <w:pStyle w:val="Akapitzlist"/>
        <w:numPr>
          <w:ilvl w:val="0"/>
          <w:numId w:val="10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 xml:space="preserve">Jeżeli awarii nie można usunąć w ciągu wyznaczonego przez Zamawiającego czasu – 12 godzin Wykonawca zobowiązany jest </w:t>
      </w:r>
      <w:r w:rsidR="001C009F" w:rsidRPr="00E61491">
        <w:rPr>
          <w:rFonts w:ascii="Arial" w:hAnsi="Arial" w:cs="Arial"/>
        </w:rPr>
        <w:t xml:space="preserve">powiadomić </w:t>
      </w:r>
      <w:r w:rsidRPr="00E61491">
        <w:rPr>
          <w:rFonts w:ascii="Arial" w:hAnsi="Arial" w:cs="Arial"/>
        </w:rPr>
        <w:t xml:space="preserve">Zamawiającego o przyczynach  </w:t>
      </w:r>
      <w:r w:rsidR="001C009F" w:rsidRPr="00E61491">
        <w:rPr>
          <w:rFonts w:ascii="Arial" w:hAnsi="Arial" w:cs="Arial"/>
        </w:rPr>
        <w:t xml:space="preserve">awarii </w:t>
      </w:r>
      <w:r w:rsidRPr="00E61491">
        <w:rPr>
          <w:rFonts w:ascii="Arial" w:hAnsi="Arial" w:cs="Arial"/>
        </w:rPr>
        <w:t xml:space="preserve">a do czasu ostatecznego usunięcia awarii Wykonawca zobowiązany jest zminimalizować skutki awarii (np. zatrzymać wyciek, wykonać obejścia tymczasowe instalacji, </w:t>
      </w:r>
      <w:r w:rsidR="005E4453" w:rsidRPr="00E61491">
        <w:rPr>
          <w:rFonts w:ascii="Arial" w:hAnsi="Arial" w:cs="Arial"/>
        </w:rPr>
        <w:t>itp.</w:t>
      </w:r>
      <w:r w:rsidRPr="00E61491">
        <w:rPr>
          <w:rFonts w:ascii="Arial" w:hAnsi="Arial" w:cs="Arial"/>
        </w:rPr>
        <w:t xml:space="preserve">) i zabezpieczyć teren przed rozszerzaniem się uszkodzeń i zniszczeń oraz groźbą wypadku. </w:t>
      </w:r>
    </w:p>
    <w:p w:rsidR="00C32D2E" w:rsidRPr="00E61491" w:rsidRDefault="00C32D2E" w:rsidP="004219D6">
      <w:pPr>
        <w:pStyle w:val="Akapitzlist"/>
        <w:numPr>
          <w:ilvl w:val="0"/>
          <w:numId w:val="10"/>
        </w:numPr>
        <w:spacing w:before="120" w:after="120" w:line="276" w:lineRule="auto"/>
        <w:ind w:left="426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 xml:space="preserve">Po usunięciu awarii pracownicy Wykonawcy doprowadzą miejsce awarii do stanu pierwotnego. </w:t>
      </w:r>
    </w:p>
    <w:p w:rsidR="00422149" w:rsidRPr="00E61491" w:rsidRDefault="00422149" w:rsidP="004219D6">
      <w:pPr>
        <w:spacing w:before="120" w:after="120" w:line="276" w:lineRule="auto"/>
        <w:ind w:left="426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422149" w:rsidRPr="00E61491" w:rsidRDefault="00422149" w:rsidP="004219D6">
      <w:pPr>
        <w:numPr>
          <w:ilvl w:val="0"/>
          <w:numId w:val="3"/>
        </w:numPr>
        <w:spacing w:before="120" w:after="120" w:line="276" w:lineRule="auto"/>
        <w:ind w:left="567" w:hanging="562"/>
        <w:jc w:val="both"/>
        <w:rPr>
          <w:rFonts w:ascii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b/>
          <w:color w:val="auto"/>
          <w:sz w:val="24"/>
          <w:szCs w:val="24"/>
          <w:u w:color="000000"/>
        </w:rPr>
        <w:t>Zakres prac konserwacyjnych, przeglądów i napraw</w:t>
      </w:r>
      <w:r w:rsidRPr="00E61491">
        <w:rPr>
          <w:rFonts w:ascii="Arial" w:eastAsia="Arial" w:hAnsi="Arial" w:cs="Arial"/>
          <w:b/>
          <w:color w:val="auto"/>
          <w:sz w:val="24"/>
          <w:szCs w:val="24"/>
        </w:rPr>
        <w:t xml:space="preserve"> </w:t>
      </w:r>
    </w:p>
    <w:p w:rsidR="00422149" w:rsidRPr="00E61491" w:rsidRDefault="00422149" w:rsidP="00031FAA">
      <w:pPr>
        <w:spacing w:before="120" w:after="120" w:line="276" w:lineRule="auto"/>
        <w:jc w:val="both"/>
        <w:rPr>
          <w:rFonts w:ascii="Arial" w:eastAsia="Arial" w:hAnsi="Arial" w:cs="Arial"/>
          <w:color w:val="70AD47" w:themeColor="accent6"/>
          <w:sz w:val="24"/>
          <w:szCs w:val="24"/>
        </w:rPr>
      </w:pPr>
      <w:r w:rsidRPr="00E61491">
        <w:rPr>
          <w:rFonts w:ascii="Arial" w:eastAsia="Arial" w:hAnsi="Arial" w:cs="Arial"/>
          <w:color w:val="70AD47" w:themeColor="accent6"/>
          <w:sz w:val="24"/>
          <w:szCs w:val="24"/>
        </w:rPr>
        <w:t xml:space="preserve"> </w:t>
      </w:r>
    </w:p>
    <w:p w:rsidR="00422149" w:rsidRPr="00E61491" w:rsidRDefault="00422149" w:rsidP="004219D6">
      <w:pPr>
        <w:pStyle w:val="Akapitzlist"/>
        <w:numPr>
          <w:ilvl w:val="0"/>
          <w:numId w:val="19"/>
        </w:num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 xml:space="preserve">Wykonawca zobowiązany jest wykonywać okresowe przeglądy konserwacyjne </w:t>
      </w:r>
      <w:r w:rsidR="005E4453" w:rsidRPr="00E61491">
        <w:rPr>
          <w:rFonts w:ascii="Arial" w:hAnsi="Arial" w:cs="Arial"/>
        </w:rPr>
        <w:t>urządzeń objętych przedmiotem zamówienia,</w:t>
      </w:r>
    </w:p>
    <w:p w:rsidR="00422149" w:rsidRPr="00E61491" w:rsidRDefault="00422149" w:rsidP="004219D6">
      <w:pPr>
        <w:pStyle w:val="Akapitzlist"/>
        <w:numPr>
          <w:ilvl w:val="0"/>
          <w:numId w:val="19"/>
        </w:num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 xml:space="preserve">Wykonawca będzie wykonywał okresowe przeglądy </w:t>
      </w:r>
      <w:r w:rsidR="005E4453" w:rsidRPr="00E61491">
        <w:rPr>
          <w:rFonts w:ascii="Arial" w:hAnsi="Arial" w:cs="Arial"/>
        </w:rPr>
        <w:t>konserwacyjne</w:t>
      </w:r>
      <w:r w:rsidRPr="00E61491">
        <w:rPr>
          <w:rFonts w:ascii="Arial" w:hAnsi="Arial" w:cs="Arial"/>
        </w:rPr>
        <w:t xml:space="preserve"> w oparciu o </w:t>
      </w:r>
      <w:r w:rsidRPr="00DD6B05">
        <w:rPr>
          <w:rFonts w:ascii="Arial" w:hAnsi="Arial" w:cs="Arial"/>
        </w:rPr>
        <w:t>posiadaną przez Zamawiającego</w:t>
      </w:r>
      <w:r w:rsidRPr="00E61491">
        <w:rPr>
          <w:rFonts w:ascii="Arial" w:hAnsi="Arial" w:cs="Arial"/>
        </w:rPr>
        <w:t xml:space="preserve"> dokumentację techniczną, przepisy </w:t>
      </w:r>
      <w:r w:rsidRPr="00E61491">
        <w:rPr>
          <w:rFonts w:ascii="Arial" w:hAnsi="Arial" w:cs="Arial"/>
        </w:rPr>
        <w:lastRenderedPageBreak/>
        <w:t xml:space="preserve">eksploatacji urządzeń energetycznych, DTR urządzeń producentów, instrukcje obsługi. </w:t>
      </w:r>
    </w:p>
    <w:p w:rsidR="005B02DE" w:rsidRPr="003D1352" w:rsidRDefault="005B02DE" w:rsidP="00612F16">
      <w:pPr>
        <w:pStyle w:val="Akapitzlist"/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Wykonawca zapewni wykonywanie okresowych kontroli szczelności urządzeń, zawierających fluorowane gazy cieplarniane, przez osoby posiadające certyfikat personalny wydany zgodnie z wymaganiami ustawy z dnia 15 maja 2015 r. o substancjach zubożających warstwę ozonową oraz o niektórych fluorowanych gazach cieplarnianych (Dz. U. z 2015 r. poz. 881 ze zm.) w zakresie urządzeń chłodniczych, klimatyzacyjnych i pomp ciepła.</w:t>
      </w:r>
      <w:r w:rsidR="003D1352">
        <w:rPr>
          <w:rFonts w:ascii="Arial" w:hAnsi="Arial" w:cs="Arial"/>
        </w:rPr>
        <w:t xml:space="preserve"> W ramach kontroli szczelności Wykonawca będzie odpowiedzialny za wykrywanie i likwidację wycieków i nieszczelności</w:t>
      </w:r>
      <w:r w:rsidR="003D1352">
        <w:rPr>
          <w:rFonts w:cs="TimesNewRomanPSMT"/>
        </w:rPr>
        <w:t>.</w:t>
      </w:r>
    </w:p>
    <w:p w:rsidR="00612F16" w:rsidRDefault="00612F16">
      <w:pPr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hAnsi="Arial" w:cs="Arial"/>
        </w:rPr>
        <w:br w:type="page"/>
      </w:r>
    </w:p>
    <w:p w:rsidR="00697453" w:rsidRPr="00544164" w:rsidRDefault="00422149" w:rsidP="00612F16">
      <w:pPr>
        <w:pStyle w:val="Akapitzlist"/>
        <w:numPr>
          <w:ilvl w:val="0"/>
          <w:numId w:val="19"/>
        </w:num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544164">
        <w:rPr>
          <w:rFonts w:ascii="Arial" w:hAnsi="Arial" w:cs="Arial"/>
        </w:rPr>
        <w:lastRenderedPageBreak/>
        <w:t>Wy</w:t>
      </w:r>
      <w:r w:rsidR="00697453" w:rsidRPr="00544164">
        <w:rPr>
          <w:rFonts w:ascii="Arial" w:hAnsi="Arial" w:cs="Arial"/>
        </w:rPr>
        <w:t>konawca zapewni wymianę filtrów</w:t>
      </w:r>
      <w:r w:rsidR="00DD6B05" w:rsidRPr="001E34E5">
        <w:rPr>
          <w:rFonts w:ascii="Arial" w:hAnsi="Arial" w:cs="Arial"/>
        </w:rPr>
        <w:t>, w tym wymianę filtrów</w:t>
      </w:r>
      <w:r w:rsidR="00697453" w:rsidRPr="00544164">
        <w:rPr>
          <w:rFonts w:ascii="Arial" w:hAnsi="Arial" w:cs="Arial"/>
        </w:rPr>
        <w:t xml:space="preserve"> </w:t>
      </w:r>
      <w:proofErr w:type="spellStart"/>
      <w:r w:rsidR="00697453" w:rsidRPr="00544164">
        <w:rPr>
          <w:rFonts w:ascii="Arial" w:hAnsi="Arial" w:cs="Arial"/>
        </w:rPr>
        <w:t>wysokoskutecznych</w:t>
      </w:r>
      <w:proofErr w:type="spellEnd"/>
      <w:r w:rsidR="00697453" w:rsidRPr="00544164">
        <w:rPr>
          <w:rFonts w:ascii="Arial" w:hAnsi="Arial" w:cs="Arial"/>
        </w:rPr>
        <w:t xml:space="preserve"> w pomieszczeniach o podwyższonych wymaganiach względem czystości powietrza wraz z kontrolą szczelności zamocowania ww. filtrów za pomocą specjalistycznego miernika cząstek,</w:t>
      </w:r>
    </w:p>
    <w:p w:rsidR="00422149" w:rsidRDefault="00422149" w:rsidP="00612F16">
      <w:pPr>
        <w:pStyle w:val="Akapitzlist"/>
        <w:numPr>
          <w:ilvl w:val="0"/>
          <w:numId w:val="19"/>
        </w:num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Zakres i częstotliwość przeglądów konserwacyjnych będzie obejmować przynajmniej:</w:t>
      </w:r>
    </w:p>
    <w:p w:rsidR="00B10D34" w:rsidRPr="00E61491" w:rsidRDefault="00B10D34" w:rsidP="00B10D34">
      <w:pPr>
        <w:pStyle w:val="Akapitzlist"/>
        <w:spacing w:before="120" w:after="120" w:line="276" w:lineRule="auto"/>
        <w:ind w:left="709"/>
        <w:jc w:val="both"/>
        <w:rPr>
          <w:rFonts w:ascii="Arial" w:hAnsi="Arial" w:cs="Arial"/>
        </w:rPr>
      </w:pPr>
    </w:p>
    <w:p w:rsidR="00422149" w:rsidRPr="00E61491" w:rsidRDefault="00422149" w:rsidP="00031FAA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Arial" w:hAnsi="Arial" w:cs="Arial"/>
        </w:rPr>
      </w:pPr>
      <w:r w:rsidRPr="00E61491">
        <w:rPr>
          <w:rFonts w:ascii="Arial" w:eastAsia="Arial" w:hAnsi="Arial" w:cs="Arial"/>
        </w:rPr>
        <w:t xml:space="preserve">Czynności konserwacyjne wykonywane codziennie. </w:t>
      </w:r>
    </w:p>
    <w:p w:rsidR="00422149" w:rsidRPr="00E61491" w:rsidRDefault="0078203D" w:rsidP="00031FAA">
      <w:pPr>
        <w:spacing w:before="120" w:after="120" w:line="276" w:lineRule="auto"/>
        <w:ind w:left="1134" w:hanging="1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a) Centrale wentylacyjne:</w:t>
      </w:r>
    </w:p>
    <w:p w:rsidR="00422149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134" w:right="28" w:hanging="14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poprawnoś</w:t>
      </w:r>
      <w:r>
        <w:rPr>
          <w:rFonts w:ascii="Arial" w:eastAsia="Arial" w:hAnsi="Arial" w:cs="Arial"/>
          <w:color w:val="auto"/>
          <w:sz w:val="24"/>
          <w:szCs w:val="24"/>
        </w:rPr>
        <w:t>ci pracy central wentylacyjnych,</w:t>
      </w:r>
    </w:p>
    <w:p w:rsidR="00422149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134" w:right="28" w:hanging="14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i regulacja parametró</w:t>
      </w:r>
      <w:r>
        <w:rPr>
          <w:rFonts w:ascii="Arial" w:eastAsia="Arial" w:hAnsi="Arial" w:cs="Arial"/>
          <w:color w:val="auto"/>
          <w:sz w:val="24"/>
          <w:szCs w:val="24"/>
        </w:rPr>
        <w:t>w pracy central wentylacyjnych.</w:t>
      </w:r>
    </w:p>
    <w:p w:rsidR="0050653D" w:rsidRPr="00E61491" w:rsidRDefault="0050653D" w:rsidP="00031FAA">
      <w:pPr>
        <w:spacing w:before="120" w:after="120" w:line="276" w:lineRule="auto"/>
        <w:ind w:left="277" w:firstLine="708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b) agregaty chłodnicze</w:t>
      </w:r>
      <w:r w:rsidR="0078203D">
        <w:rPr>
          <w:rFonts w:ascii="Arial" w:eastAsia="Arial" w:hAnsi="Arial" w:cs="Arial"/>
          <w:sz w:val="24"/>
          <w:szCs w:val="24"/>
        </w:rPr>
        <w:t>: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134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Codzienna kontrola parametrów pracy agregatów takich jak temperatura wody chłodniczej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(zasilenie i powrót) itp.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134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wzrokowa wycieku oleju lub oznaki nieszczelności czynnika chłodniczego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134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obecności urządzeń zabezpieczających oraz źle zamkniętych drzwi/pokryw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134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kontrola </w:t>
      </w:r>
      <w:r>
        <w:rPr>
          <w:rFonts w:ascii="Arial" w:eastAsia="Arial" w:hAnsi="Arial" w:cs="Arial"/>
          <w:color w:val="auto"/>
          <w:sz w:val="24"/>
          <w:szCs w:val="24"/>
        </w:rPr>
        <w:t>pracy pomp obiegowych,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134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kontrola, przeglądy stanu instalacji elektrycznej zasilającej urządzenia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134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instalacji i urządzeń automatyki agregatów, w razie potrzeby regulacja jej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elementów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134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raportów alarmów urządz</w:t>
      </w:r>
      <w:r>
        <w:rPr>
          <w:rFonts w:ascii="Arial" w:eastAsia="Arial" w:hAnsi="Arial" w:cs="Arial"/>
          <w:color w:val="auto"/>
          <w:sz w:val="24"/>
          <w:szCs w:val="24"/>
        </w:rPr>
        <w:t>enia, gdy urządzenie nie działa.</w:t>
      </w:r>
    </w:p>
    <w:p w:rsidR="0050653D" w:rsidRPr="00E61491" w:rsidRDefault="0050653D" w:rsidP="00031FAA">
      <w:pPr>
        <w:spacing w:before="120" w:after="120" w:line="276" w:lineRule="auto"/>
        <w:ind w:right="28"/>
        <w:jc w:val="both"/>
        <w:rPr>
          <w:rFonts w:ascii="Arial" w:hAnsi="Arial" w:cs="Arial"/>
          <w:color w:val="auto"/>
          <w:sz w:val="24"/>
          <w:szCs w:val="24"/>
        </w:rPr>
      </w:pPr>
    </w:p>
    <w:p w:rsidR="0050653D" w:rsidRPr="00E61491" w:rsidRDefault="0050653D" w:rsidP="00031FAA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Arial" w:hAnsi="Arial" w:cs="Arial"/>
        </w:rPr>
      </w:pPr>
      <w:r w:rsidRPr="00E61491">
        <w:rPr>
          <w:rFonts w:ascii="Arial" w:eastAsia="Arial" w:hAnsi="Arial" w:cs="Arial"/>
        </w:rPr>
        <w:t>Czynności konserwacyjne wykonywane raz na tydzień</w:t>
      </w:r>
      <w:r w:rsidR="0078203D">
        <w:rPr>
          <w:rFonts w:ascii="Arial" w:eastAsia="Arial" w:hAnsi="Arial" w:cs="Arial"/>
        </w:rPr>
        <w:t>.</w:t>
      </w:r>
    </w:p>
    <w:p w:rsidR="0050653D" w:rsidRPr="00E61491" w:rsidRDefault="0050653D" w:rsidP="00031FAA">
      <w:pPr>
        <w:pStyle w:val="Akapitzlist"/>
        <w:spacing w:before="120" w:after="120" w:line="276" w:lineRule="auto"/>
        <w:ind w:left="1065"/>
        <w:jc w:val="both"/>
        <w:rPr>
          <w:rFonts w:ascii="Arial" w:eastAsia="Arial" w:hAnsi="Arial" w:cs="Arial"/>
        </w:rPr>
      </w:pPr>
    </w:p>
    <w:p w:rsidR="0050653D" w:rsidRPr="00E61491" w:rsidRDefault="0050653D" w:rsidP="00031FAA">
      <w:pPr>
        <w:pStyle w:val="Akapitzlist"/>
        <w:spacing w:before="120" w:after="120" w:line="276" w:lineRule="auto"/>
        <w:ind w:left="1065"/>
        <w:jc w:val="both"/>
        <w:rPr>
          <w:rFonts w:ascii="Arial" w:hAnsi="Arial" w:cs="Arial"/>
        </w:rPr>
      </w:pPr>
      <w:r w:rsidRPr="00E61491">
        <w:rPr>
          <w:rFonts w:ascii="Arial" w:eastAsia="Arial" w:hAnsi="Arial" w:cs="Arial"/>
        </w:rPr>
        <w:t>a) agregaty chłodnicze</w:t>
      </w:r>
      <w:r w:rsidR="0078203D">
        <w:rPr>
          <w:rFonts w:ascii="Arial" w:eastAsia="Arial" w:hAnsi="Arial" w:cs="Arial"/>
        </w:rPr>
        <w:t>: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rozdzielacza wody schłodzonej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kontrola, konserwacja zbiornika wyrównawczego i armatury, ewentualnie 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2149EC">
        <w:rPr>
          <w:rFonts w:ascii="Arial" w:eastAsia="Arial" w:hAnsi="Arial" w:cs="Arial"/>
          <w:color w:val="auto"/>
          <w:sz w:val="24"/>
          <w:szCs w:val="24"/>
        </w:rPr>
        <w:t>p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oprawić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mocowanie armatury, zaworów itp.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pianki izolacyjnej parownika i skraplacza czy nie jest popękana i czy jest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prawidłowo umocowana, jeśli są nieprawidłowości poprawić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i konserwacja czy połączenia hydrauliczne są czyste i nie wykazują objawów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nieszczelności, w razie stwierdzenia nieprawidłowości oczyścić, naprawić, uszczelnić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zabrudzenia mat filtracyjnych i ich oczyszczenie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lastRenderedPageBreak/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działania odkraplacza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utrzymywanie czystości w podległych pomieszczeniach agregatów chłodniczych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działania zaworu elektromagnetycznego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kierunków obrotu sprężarki</w:t>
      </w:r>
      <w:r>
        <w:rPr>
          <w:rFonts w:ascii="Arial" w:eastAsia="Arial" w:hAnsi="Arial" w:cs="Arial"/>
          <w:color w:val="auto"/>
          <w:sz w:val="24"/>
          <w:szCs w:val="24"/>
        </w:rPr>
        <w:t>.</w:t>
      </w:r>
      <w:r w:rsidR="00031FAA">
        <w:rPr>
          <w:rFonts w:ascii="Arial" w:eastAsia="Arial" w:hAnsi="Arial" w:cs="Arial"/>
          <w:color w:val="auto"/>
          <w:sz w:val="24"/>
          <w:szCs w:val="24"/>
        </w:rPr>
        <w:tab/>
      </w:r>
      <w:r w:rsidR="0050653D" w:rsidRPr="00E61491">
        <w:rPr>
          <w:rFonts w:ascii="Arial" w:hAnsi="Arial" w:cs="Arial"/>
          <w:color w:val="FF0000"/>
          <w:sz w:val="24"/>
          <w:szCs w:val="24"/>
        </w:rPr>
        <w:br/>
      </w:r>
    </w:p>
    <w:p w:rsidR="00422149" w:rsidRPr="00E61491" w:rsidRDefault="00422149" w:rsidP="00031FAA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t xml:space="preserve">Czynności konserwacyjne wykonywane dwa razy na tydzień. </w:t>
      </w:r>
    </w:p>
    <w:p w:rsidR="00422149" w:rsidRPr="00E61491" w:rsidRDefault="0078203D" w:rsidP="0042231A">
      <w:pPr>
        <w:spacing w:before="120" w:after="120" w:line="276" w:lineRule="auto"/>
        <w:ind w:left="993" w:hanging="1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a) filtry powietrza:</w:t>
      </w:r>
    </w:p>
    <w:p w:rsidR="00422149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czystości filtrów powietrza, ich czyszczenie i ewentualna wymiana  w centralach wentylacyjnych, </w:t>
      </w:r>
    </w:p>
    <w:p w:rsidR="00422149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spadku różnicy ciśnienia statycznego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</w:p>
    <w:p w:rsidR="00422149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występowania niekontrolowanych przepływów zanieczyszczonego powietrza, wraz z oceną nieszczelności filtra oraz emisji zapachów. </w:t>
      </w:r>
    </w:p>
    <w:p w:rsidR="00612F16" w:rsidRPr="00E61491" w:rsidRDefault="00612F16" w:rsidP="00612F16">
      <w:pPr>
        <w:spacing w:before="120" w:after="120" w:line="276" w:lineRule="auto"/>
        <w:ind w:left="1276" w:right="2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422149" w:rsidRPr="00E61491" w:rsidRDefault="00422149" w:rsidP="00031FAA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t xml:space="preserve">Czynności konserwacyjne wykonywane raz w miesiącu. </w:t>
      </w:r>
    </w:p>
    <w:p w:rsidR="00422149" w:rsidRPr="00E61491" w:rsidRDefault="0078203D" w:rsidP="0042231A">
      <w:pPr>
        <w:spacing w:before="120" w:after="120" w:line="276" w:lineRule="auto"/>
        <w:ind w:left="993" w:hanging="1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a) przepustnice:</w:t>
      </w:r>
    </w:p>
    <w:p w:rsidR="00697453" w:rsidRPr="00E61491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działania przepustnic i ewentualne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oczyszczenie.</w:t>
      </w:r>
    </w:p>
    <w:p w:rsidR="00422149" w:rsidRPr="00E61491" w:rsidRDefault="0078203D" w:rsidP="0042231A">
      <w:pPr>
        <w:spacing w:before="120" w:after="120" w:line="276" w:lineRule="auto"/>
        <w:ind w:left="993" w:right="28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b) nagrzewnice wodne:</w:t>
      </w:r>
    </w:p>
    <w:p w:rsidR="0078203D" w:rsidRDefault="0078203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zabezpieczenia przed zama</w:t>
      </w:r>
      <w:r>
        <w:rPr>
          <w:rFonts w:ascii="Arial" w:eastAsia="Arial" w:hAnsi="Arial" w:cs="Arial"/>
          <w:color w:val="auto"/>
          <w:sz w:val="24"/>
          <w:szCs w:val="24"/>
        </w:rPr>
        <w:t>rznięciem w miesiącach zimowych,</w:t>
      </w:r>
    </w:p>
    <w:p w:rsidR="00422149" w:rsidRPr="00E61491" w:rsidRDefault="00422149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t xml:space="preserve"> spra</w:t>
      </w:r>
      <w:r w:rsidR="0078203D">
        <w:rPr>
          <w:rFonts w:ascii="Arial" w:eastAsia="Arial" w:hAnsi="Arial" w:cs="Arial"/>
          <w:color w:val="auto"/>
          <w:sz w:val="24"/>
          <w:szCs w:val="24"/>
        </w:rPr>
        <w:t>wdzenie stanu zabrudzenia lamel</w:t>
      </w:r>
      <w:r w:rsidRPr="00E61491">
        <w:rPr>
          <w:rFonts w:ascii="Arial" w:eastAsia="Arial" w:hAnsi="Arial" w:cs="Arial"/>
          <w:color w:val="auto"/>
          <w:sz w:val="24"/>
          <w:szCs w:val="24"/>
        </w:rPr>
        <w:t>, czyszczenie i mycie la</w:t>
      </w:r>
      <w:r w:rsidR="0078203D">
        <w:rPr>
          <w:rFonts w:ascii="Arial" w:eastAsia="Arial" w:hAnsi="Arial" w:cs="Arial"/>
          <w:color w:val="auto"/>
          <w:sz w:val="24"/>
          <w:szCs w:val="24"/>
        </w:rPr>
        <w:t>mel w centralach wentylacyjnych,</w:t>
      </w:r>
    </w:p>
    <w:p w:rsidR="00697453" w:rsidRPr="00E61491" w:rsidRDefault="00107B31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odpowietrzanie nagrzewnic w miesiącach zimowych</w:t>
      </w:r>
      <w:r w:rsidR="0078203D">
        <w:rPr>
          <w:rFonts w:ascii="Arial" w:eastAsia="Arial" w:hAnsi="Arial" w:cs="Arial"/>
          <w:color w:val="auto"/>
          <w:sz w:val="24"/>
          <w:szCs w:val="24"/>
        </w:rPr>
        <w:t>.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</w:p>
    <w:p w:rsidR="00422149" w:rsidRPr="00E61491" w:rsidRDefault="00422149" w:rsidP="0042231A">
      <w:pPr>
        <w:spacing w:before="120" w:after="120" w:line="276" w:lineRule="auto"/>
        <w:ind w:left="993" w:right="28"/>
        <w:jc w:val="both"/>
        <w:rPr>
          <w:rFonts w:ascii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t>c) chł</w:t>
      </w:r>
      <w:r w:rsidR="00107B31">
        <w:rPr>
          <w:rFonts w:ascii="Arial" w:eastAsia="Arial" w:hAnsi="Arial" w:cs="Arial"/>
          <w:color w:val="auto"/>
          <w:sz w:val="24"/>
          <w:szCs w:val="24"/>
        </w:rPr>
        <w:t>odnice:</w:t>
      </w:r>
    </w:p>
    <w:p w:rsidR="00422149" w:rsidRPr="00E61491" w:rsidRDefault="00107B31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chłodnic pracujących z wykraplaniem kondensatu, tac ociekowych, odkraplaczy ze względu na zanieczyszczenie, korozję, kamień kotłowy i prawidłowe fu</w:t>
      </w:r>
      <w:r>
        <w:rPr>
          <w:rFonts w:ascii="Arial" w:eastAsia="Arial" w:hAnsi="Arial" w:cs="Arial"/>
          <w:color w:val="auto"/>
          <w:sz w:val="24"/>
          <w:szCs w:val="24"/>
        </w:rPr>
        <w:t xml:space="preserve">nkcjonowanie – w okresie letnim, </w:t>
      </w:r>
    </w:p>
    <w:p w:rsidR="00697453" w:rsidRPr="00E61491" w:rsidRDefault="00107B31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test funkcjonalny syfonu,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 xml:space="preserve">w razie potrzeby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usunąć uszkodzenie lub wymienić </w:t>
      </w:r>
      <w:r>
        <w:rPr>
          <w:rFonts w:ascii="Arial" w:eastAsia="Arial" w:hAnsi="Arial" w:cs="Arial"/>
          <w:color w:val="auto"/>
          <w:sz w:val="24"/>
          <w:szCs w:val="24"/>
        </w:rPr>
        <w:t>– w okresie letnim.</w:t>
      </w:r>
    </w:p>
    <w:p w:rsidR="00422149" w:rsidRDefault="00107B31" w:rsidP="0042231A">
      <w:pPr>
        <w:spacing w:before="120" w:after="120" w:line="276" w:lineRule="auto"/>
        <w:ind w:left="993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d) wentylatory:</w:t>
      </w:r>
    </w:p>
    <w:p w:rsidR="00107B31" w:rsidRPr="001E34E5" w:rsidRDefault="00107B31" w:rsidP="004219D6">
      <w:pPr>
        <w:spacing w:before="120" w:after="120" w:line="276" w:lineRule="auto"/>
        <w:ind w:left="1276" w:right="28" w:hanging="142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1E34E5">
        <w:rPr>
          <w:rFonts w:ascii="Arial" w:eastAsia="Arial" w:hAnsi="Arial" w:cs="Arial"/>
          <w:color w:val="auto"/>
          <w:sz w:val="24"/>
          <w:szCs w:val="24"/>
        </w:rPr>
        <w:t>- smarowanie łożysk,</w:t>
      </w:r>
    </w:p>
    <w:p w:rsidR="00107B31" w:rsidRPr="001E34E5" w:rsidRDefault="00107B31" w:rsidP="004219D6">
      <w:pPr>
        <w:spacing w:before="120" w:after="120" w:line="276" w:lineRule="auto"/>
        <w:ind w:left="1276" w:right="28" w:hanging="142"/>
        <w:jc w:val="both"/>
        <w:rPr>
          <w:rFonts w:ascii="Arial" w:hAnsi="Arial" w:cs="Arial"/>
          <w:color w:val="auto"/>
          <w:sz w:val="24"/>
          <w:szCs w:val="24"/>
        </w:rPr>
      </w:pPr>
      <w:r w:rsidRPr="001E34E5">
        <w:rPr>
          <w:rFonts w:ascii="Arial" w:eastAsia="Arial" w:hAnsi="Arial" w:cs="Arial"/>
          <w:color w:val="auto"/>
          <w:sz w:val="24"/>
          <w:szCs w:val="24"/>
        </w:rPr>
        <w:t>- kontrola stopnia wibracji, w razie konieczności poprawa mocowania.</w:t>
      </w:r>
    </w:p>
    <w:p w:rsidR="00612F16" w:rsidRDefault="00612F16">
      <w:pPr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br w:type="page"/>
      </w:r>
    </w:p>
    <w:p w:rsidR="00422149" w:rsidRPr="001E34E5" w:rsidRDefault="00107B31" w:rsidP="002415A9">
      <w:pPr>
        <w:spacing w:before="120" w:after="120" w:line="276" w:lineRule="auto"/>
        <w:ind w:left="993" w:hanging="10"/>
        <w:jc w:val="both"/>
        <w:rPr>
          <w:rFonts w:ascii="Arial" w:hAnsi="Arial" w:cs="Arial"/>
          <w:color w:val="auto"/>
          <w:sz w:val="24"/>
          <w:szCs w:val="24"/>
        </w:rPr>
      </w:pPr>
      <w:r w:rsidRPr="001E34E5">
        <w:rPr>
          <w:rFonts w:ascii="Arial" w:eastAsia="Arial" w:hAnsi="Arial" w:cs="Arial"/>
          <w:color w:val="auto"/>
          <w:sz w:val="24"/>
          <w:szCs w:val="24"/>
        </w:rPr>
        <w:lastRenderedPageBreak/>
        <w:t>e) automatyka:</w:t>
      </w:r>
    </w:p>
    <w:p w:rsidR="00422149" w:rsidRPr="00E61491" w:rsidRDefault="00107B31" w:rsidP="00612F16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hAnsi="Arial" w:cs="Arial"/>
          <w:color w:val="auto"/>
          <w:sz w:val="24"/>
          <w:szCs w:val="24"/>
        </w:rPr>
      </w:pPr>
      <w:r w:rsidRPr="001E34E5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1E34E5">
        <w:rPr>
          <w:rFonts w:ascii="Arial" w:eastAsia="Arial" w:hAnsi="Arial" w:cs="Arial"/>
          <w:color w:val="auto"/>
          <w:sz w:val="24"/>
          <w:szCs w:val="24"/>
        </w:rPr>
        <w:t xml:space="preserve">sprawdzenie </w:t>
      </w:r>
      <w:r w:rsidRPr="001E34E5">
        <w:rPr>
          <w:rFonts w:ascii="Arial" w:eastAsia="Arial" w:hAnsi="Arial" w:cs="Arial"/>
          <w:color w:val="auto"/>
          <w:sz w:val="24"/>
          <w:szCs w:val="24"/>
        </w:rPr>
        <w:t>i regulacja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działania układów au</w:t>
      </w:r>
      <w:r>
        <w:rPr>
          <w:rFonts w:ascii="Arial" w:eastAsia="Arial" w:hAnsi="Arial" w:cs="Arial"/>
          <w:color w:val="auto"/>
          <w:sz w:val="24"/>
          <w:szCs w:val="24"/>
        </w:rPr>
        <w:t>tomatyki central wentylacyjnych.</w:t>
      </w:r>
    </w:p>
    <w:p w:rsidR="0050653D" w:rsidRPr="00E61491" w:rsidRDefault="0050653D" w:rsidP="002415A9">
      <w:pPr>
        <w:pStyle w:val="Akapitzlist"/>
        <w:spacing w:before="120" w:after="120" w:line="276" w:lineRule="auto"/>
        <w:ind w:left="993"/>
        <w:jc w:val="both"/>
        <w:rPr>
          <w:rFonts w:ascii="Arial" w:hAnsi="Arial" w:cs="Arial"/>
        </w:rPr>
      </w:pPr>
      <w:r w:rsidRPr="00E61491">
        <w:rPr>
          <w:rFonts w:ascii="Arial" w:eastAsia="Arial" w:hAnsi="Arial" w:cs="Arial"/>
        </w:rPr>
        <w:t>f) agregaty chłodnicze</w:t>
      </w:r>
      <w:r w:rsidR="00847FAE">
        <w:rPr>
          <w:rFonts w:ascii="Arial" w:eastAsia="Arial" w:hAnsi="Arial" w:cs="Arial"/>
        </w:rPr>
        <w:t>:</w:t>
      </w:r>
    </w:p>
    <w:p w:rsidR="00E61491" w:rsidRPr="00E61491" w:rsidRDefault="00847FAE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konserwacja, kontrola powierzchniowej warstwy ochronnej i stanu ogólnego wieży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chłodniczej, oczyszczenie z brudu, nalotów itp., jeśli warstwa jest uszkodzona oczyścić i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>pomalować miejsce uszkodzenia,</w:t>
      </w:r>
    </w:p>
    <w:p w:rsidR="00E61491" w:rsidRDefault="00847FAE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s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marowanie łożyska silnika wentylatora, sprawdzenie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mocowania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wi</w:t>
      </w:r>
      <w:r>
        <w:rPr>
          <w:rFonts w:ascii="Arial" w:eastAsia="Arial" w:hAnsi="Arial" w:cs="Arial"/>
          <w:color w:val="auto"/>
          <w:sz w:val="24"/>
          <w:szCs w:val="24"/>
        </w:rPr>
        <w:t>atraka silnika luzy zlikwidować,</w:t>
      </w:r>
    </w:p>
    <w:p w:rsidR="00E61491" w:rsidRPr="00E61491" w:rsidRDefault="00847FAE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smarownie łożyska wentylatora promieniowego, sprawdzenie</w:t>
      </w:r>
      <w:r w:rsidR="00E61491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mocowania wiatraka, likwidacja luzów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847FAE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naciągów pasków klinowych, jeśli są za duże wyregulować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847FAE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działania zaworu pływakowego, wyregulowanie wysokości napełniania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847FAE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i sporządzenie zapisu jakości wody obiegowej w instalacji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847FAE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konserwacja układu automatycznego odsal</w:t>
      </w:r>
      <w:r>
        <w:rPr>
          <w:rFonts w:ascii="Arial" w:eastAsia="Arial" w:hAnsi="Arial" w:cs="Arial"/>
          <w:color w:val="auto"/>
          <w:sz w:val="24"/>
          <w:szCs w:val="24"/>
        </w:rPr>
        <w:t xml:space="preserve">ania sterowany konduktometrem,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oczyszczenie</w:t>
      </w:r>
      <w:r w:rsidR="00031FAA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elektrody i kontrola nastawy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847FAE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komory „odbiorników zimna” w zespołach klimatyzacyjnych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847FAE" w:rsidP="00031FAA">
      <w:pPr>
        <w:numPr>
          <w:ilvl w:val="1"/>
          <w:numId w:val="21"/>
        </w:numPr>
        <w:spacing w:before="120" w:after="120" w:line="276" w:lineRule="auto"/>
        <w:ind w:left="1276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kontrola, konserwacja stanu oświetlenia w podległych pomieszczeniach –</w:t>
      </w:r>
      <w:r w:rsidR="00F9036C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styków opraw oświetleniowych, uzupełnienie żarówek,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F9036C">
        <w:rPr>
          <w:rFonts w:ascii="Arial" w:eastAsia="Arial" w:hAnsi="Arial" w:cs="Arial"/>
          <w:color w:val="auto"/>
          <w:sz w:val="24"/>
          <w:szCs w:val="24"/>
        </w:rPr>
        <w:t>sprawdzenie wyłączników i e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w. naprawa</w:t>
      </w:r>
      <w:r w:rsidR="00F9036C">
        <w:rPr>
          <w:rFonts w:ascii="Arial" w:eastAsia="Arial" w:hAnsi="Arial" w:cs="Arial"/>
          <w:color w:val="auto"/>
          <w:sz w:val="24"/>
          <w:szCs w:val="24"/>
        </w:rPr>
        <w:t>.</w:t>
      </w:r>
    </w:p>
    <w:p w:rsidR="0050653D" w:rsidRPr="00E61491" w:rsidRDefault="0050653D" w:rsidP="00031FAA">
      <w:pPr>
        <w:spacing w:before="120" w:after="120" w:line="276" w:lineRule="auto"/>
        <w:ind w:right="28"/>
        <w:jc w:val="both"/>
        <w:rPr>
          <w:rFonts w:ascii="Arial" w:hAnsi="Arial" w:cs="Arial"/>
          <w:color w:val="auto"/>
          <w:sz w:val="24"/>
          <w:szCs w:val="24"/>
        </w:rPr>
      </w:pPr>
    </w:p>
    <w:p w:rsidR="00422149" w:rsidRPr="00E61491" w:rsidRDefault="00422149" w:rsidP="00031FAA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t xml:space="preserve">Czynności konserwacyjne wykonywane raz na trzy miesiące. </w:t>
      </w:r>
    </w:p>
    <w:p w:rsidR="00422149" w:rsidRPr="00E61491" w:rsidRDefault="00962610" w:rsidP="0042231A">
      <w:pPr>
        <w:spacing w:before="120" w:after="120" w:line="276" w:lineRule="auto"/>
        <w:ind w:left="851" w:hanging="1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a) przepustnice:</w:t>
      </w:r>
    </w:p>
    <w:p w:rsidR="00697453" w:rsidRPr="00E61491" w:rsidRDefault="00962610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szczelności zamknięcia i płynności otwarcia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k</w:t>
      </w:r>
      <w:r>
        <w:rPr>
          <w:rFonts w:ascii="Arial" w:eastAsia="Arial" w:hAnsi="Arial" w:cs="Arial"/>
          <w:color w:val="auto"/>
          <w:sz w:val="24"/>
          <w:szCs w:val="24"/>
        </w:rPr>
        <w:t>ontrola powierzchni przepustnic,</w:t>
      </w:r>
    </w:p>
    <w:p w:rsidR="00422149" w:rsidRPr="00E61491" w:rsidRDefault="00962610" w:rsidP="00D871A5">
      <w:pPr>
        <w:spacing w:before="120" w:after="120" w:line="276" w:lineRule="auto"/>
        <w:ind w:left="851" w:right="28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b) filtry powietrza:</w:t>
      </w:r>
    </w:p>
    <w:p w:rsidR="00422149" w:rsidRPr="00E61491" w:rsidRDefault="00962610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i ko</w:t>
      </w:r>
      <w:r>
        <w:rPr>
          <w:rFonts w:ascii="Arial" w:eastAsia="Arial" w:hAnsi="Arial" w:cs="Arial"/>
          <w:color w:val="auto"/>
          <w:sz w:val="24"/>
          <w:szCs w:val="24"/>
        </w:rPr>
        <w:t>nserwacja filtrów na instalacji,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w przypadku stwierdzenia niedrożności czyszczenie, w przypadku uszkodzeń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mechanicznych wymiana na nowe,</w:t>
      </w:r>
    </w:p>
    <w:p w:rsidR="00697453" w:rsidRPr="00E61491" w:rsidRDefault="00962610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spadk</w:t>
      </w:r>
      <w:r>
        <w:rPr>
          <w:rFonts w:ascii="Arial" w:eastAsia="Arial" w:hAnsi="Arial" w:cs="Arial"/>
          <w:color w:val="auto"/>
          <w:sz w:val="24"/>
          <w:szCs w:val="24"/>
        </w:rPr>
        <w:t xml:space="preserve">u różnicy ciśnienia statycznego,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wymienić filtr powietrza po osiągnięciu określonej przez producenta dopuszczalnej maksymalnej różnicy ciśnienia</w:t>
      </w:r>
      <w:r>
        <w:rPr>
          <w:rFonts w:ascii="Arial" w:eastAsia="Arial" w:hAnsi="Arial" w:cs="Arial"/>
          <w:color w:val="auto"/>
          <w:sz w:val="24"/>
          <w:szCs w:val="24"/>
        </w:rPr>
        <w:t>, mierzonej za i przed filtrem.</w:t>
      </w:r>
    </w:p>
    <w:p w:rsidR="0042231A" w:rsidRDefault="0042231A">
      <w:pPr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br w:type="page"/>
      </w:r>
    </w:p>
    <w:p w:rsidR="00422149" w:rsidRPr="00E61491" w:rsidRDefault="00962610" w:rsidP="0042231A">
      <w:pPr>
        <w:spacing w:before="120" w:after="120" w:line="276" w:lineRule="auto"/>
        <w:ind w:left="851" w:right="28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lastRenderedPageBreak/>
        <w:t>c) nagrzewnice wodne:</w:t>
      </w:r>
    </w:p>
    <w:p w:rsidR="00422149" w:rsidRPr="00E61491" w:rsidRDefault="00380BAB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stanu zabrudzenia lamel, czyszczenie i mycie lamel w centralach wentylacyjnych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422149" w:rsidRPr="00E61491" w:rsidRDefault="00380BAB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szczelności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nieszczelności </w:t>
      </w:r>
      <w:r w:rsidRPr="00E61491">
        <w:rPr>
          <w:rFonts w:ascii="Arial" w:eastAsia="Arial" w:hAnsi="Arial" w:cs="Arial"/>
          <w:color w:val="auto"/>
          <w:sz w:val="24"/>
          <w:szCs w:val="24"/>
        </w:rPr>
        <w:t>usunąć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. </w:t>
      </w:r>
    </w:p>
    <w:p w:rsidR="00697453" w:rsidRPr="00E61491" w:rsidRDefault="00380BAB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zanieczyszczenia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odpowietrzenie, odmulenie instalacji. </w:t>
      </w:r>
    </w:p>
    <w:p w:rsidR="00422149" w:rsidRPr="00E61491" w:rsidRDefault="00B63AC1" w:rsidP="00D871A5">
      <w:pPr>
        <w:spacing w:before="120" w:after="120" w:line="276" w:lineRule="auto"/>
        <w:ind w:left="851" w:right="28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d) wymienniki krzyżowe:</w:t>
      </w:r>
    </w:p>
    <w:p w:rsidR="00697453" w:rsidRPr="00E61491" w:rsidRDefault="00B63AC1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stanu technicznego i stopnia zabrudzenia płyt aluminiowych, ich czyszczenie lub mycie. </w:t>
      </w:r>
    </w:p>
    <w:p w:rsidR="00422149" w:rsidRPr="00E61491" w:rsidRDefault="00422149" w:rsidP="00D871A5">
      <w:pPr>
        <w:spacing w:before="120" w:after="120" w:line="276" w:lineRule="auto"/>
        <w:ind w:left="851" w:right="28"/>
        <w:jc w:val="both"/>
        <w:rPr>
          <w:rFonts w:ascii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t xml:space="preserve">e) </w:t>
      </w:r>
      <w:r w:rsidR="00B63AC1">
        <w:rPr>
          <w:rFonts w:ascii="Arial" w:eastAsia="Arial" w:hAnsi="Arial" w:cs="Arial"/>
          <w:color w:val="auto"/>
          <w:sz w:val="24"/>
          <w:szCs w:val="24"/>
        </w:rPr>
        <w:t>chłodnice:</w:t>
      </w:r>
    </w:p>
    <w:p w:rsidR="00422149" w:rsidRPr="00E61491" w:rsidRDefault="00B63AC1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chłodnic pracujących z wykraplaniem kondensatu, tac ociekowych, odkraplaczy ze względu na zanieczyszczenie, korozję, kamień kotł</w:t>
      </w:r>
      <w:r>
        <w:rPr>
          <w:rFonts w:ascii="Arial" w:eastAsia="Arial" w:hAnsi="Arial" w:cs="Arial"/>
          <w:color w:val="auto"/>
          <w:sz w:val="24"/>
          <w:szCs w:val="24"/>
        </w:rPr>
        <w:t>owy i prawidłowe funkcjonowanie,</w:t>
      </w:r>
    </w:p>
    <w:p w:rsidR="00697453" w:rsidRPr="00E61491" w:rsidRDefault="00B63AC1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test funkcjonalny syfonu</w:t>
      </w:r>
      <w:r>
        <w:rPr>
          <w:rFonts w:ascii="Arial" w:eastAsia="Arial" w:hAnsi="Arial" w:cs="Arial"/>
          <w:color w:val="auto"/>
          <w:sz w:val="24"/>
          <w:szCs w:val="24"/>
        </w:rPr>
        <w:t xml:space="preserve">, ew.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usun</w:t>
      </w:r>
      <w:r>
        <w:rPr>
          <w:rFonts w:ascii="Arial" w:eastAsia="Arial" w:hAnsi="Arial" w:cs="Arial"/>
          <w:color w:val="auto"/>
          <w:sz w:val="24"/>
          <w:szCs w:val="24"/>
        </w:rPr>
        <w:t>ięcie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uszkodzeni</w:t>
      </w:r>
      <w:r>
        <w:rPr>
          <w:rFonts w:ascii="Arial" w:eastAsia="Arial" w:hAnsi="Arial" w:cs="Arial"/>
          <w:color w:val="auto"/>
          <w:sz w:val="24"/>
          <w:szCs w:val="24"/>
        </w:rPr>
        <w:t>a lub wymiana syfonu.</w:t>
      </w:r>
    </w:p>
    <w:p w:rsidR="00422149" w:rsidRPr="00E61491" w:rsidRDefault="00B63AC1" w:rsidP="0042231A">
      <w:pPr>
        <w:spacing w:before="120" w:after="120" w:line="276" w:lineRule="auto"/>
        <w:ind w:left="851" w:right="28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f) wentylatory:</w:t>
      </w:r>
    </w:p>
    <w:p w:rsidR="00422149" w:rsidRPr="00E61491" w:rsidRDefault="00473BBD" w:rsidP="00031FAA">
      <w:pPr>
        <w:numPr>
          <w:ilvl w:val="1"/>
          <w:numId w:val="21"/>
        </w:numPr>
        <w:spacing w:before="120" w:after="120" w:line="276" w:lineRule="auto"/>
        <w:ind w:left="1276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s</w:t>
      </w:r>
      <w:r w:rsidR="00082378">
        <w:rPr>
          <w:rFonts w:ascii="Arial" w:eastAsia="Arial" w:hAnsi="Arial" w:cs="Arial"/>
          <w:color w:val="auto"/>
          <w:sz w:val="24"/>
          <w:szCs w:val="24"/>
        </w:rPr>
        <w:t>tanu technicznego wentylatorów,</w:t>
      </w:r>
    </w:p>
    <w:p w:rsidR="00422149" w:rsidRPr="00E61491" w:rsidRDefault="00380A7B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czy wirniki łatwo się obracają, </w:t>
      </w:r>
    </w:p>
    <w:p w:rsidR="00422149" w:rsidRPr="00E61491" w:rsidRDefault="00380A7B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czy wirniki nie wykazują „bicia” i ewentualne czyszczenie pyłu  z łopatek wirnika,  </w:t>
      </w:r>
    </w:p>
    <w:p w:rsidR="00422149" w:rsidRPr="00E61491" w:rsidRDefault="00380A7B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czy wirniki są dobrze zamocowany na osi i ewentualne regulacja ustawienia, </w:t>
      </w:r>
    </w:p>
    <w:p w:rsidR="00422149" w:rsidRPr="00E61491" w:rsidRDefault="00380A7B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czy </w:t>
      </w:r>
      <w:proofErr w:type="spellStart"/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wibroizolatory</w:t>
      </w:r>
      <w:proofErr w:type="spellEnd"/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są dokładnie zamocowane i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czy nie są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uszkodzone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ew</w:t>
      </w:r>
      <w:r>
        <w:rPr>
          <w:rFonts w:ascii="Arial" w:eastAsia="Arial" w:hAnsi="Arial" w:cs="Arial"/>
          <w:color w:val="auto"/>
          <w:sz w:val="24"/>
          <w:szCs w:val="24"/>
        </w:rPr>
        <w:t>.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dokręcenie mocowań, </w:t>
      </w:r>
    </w:p>
    <w:p w:rsidR="00422149" w:rsidRPr="00E61491" w:rsidRDefault="00380A7B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czy wszystkie śruby mocujące elementy konstrukcyjne zespołów wentylatorowych są dokręcone</w:t>
      </w:r>
      <w:r>
        <w:rPr>
          <w:rFonts w:ascii="Arial" w:eastAsia="Arial" w:hAnsi="Arial" w:cs="Arial"/>
          <w:color w:val="auto"/>
          <w:sz w:val="24"/>
          <w:szCs w:val="24"/>
        </w:rPr>
        <w:t xml:space="preserve">,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w razie potrzeby </w:t>
      </w:r>
      <w:r>
        <w:rPr>
          <w:rFonts w:ascii="Arial" w:eastAsia="Arial" w:hAnsi="Arial" w:cs="Arial"/>
          <w:color w:val="auto"/>
          <w:sz w:val="24"/>
          <w:szCs w:val="24"/>
        </w:rPr>
        <w:t>dokręcenie śrub,</w:t>
      </w:r>
    </w:p>
    <w:p w:rsidR="00422149" w:rsidRPr="00E61491" w:rsidRDefault="00380A7B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kontrolowanie i czyszczenie łożysk wentylatorów, a w razie stwierdzenia uszkodzenia wymiana łożysk, </w:t>
      </w:r>
    </w:p>
    <w:p w:rsidR="00697453" w:rsidRPr="00E61491" w:rsidRDefault="00380A7B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smarowania łoży</w:t>
      </w:r>
      <w:r>
        <w:rPr>
          <w:rFonts w:ascii="Arial" w:eastAsia="Arial" w:hAnsi="Arial" w:cs="Arial"/>
          <w:color w:val="auto"/>
          <w:sz w:val="24"/>
          <w:szCs w:val="24"/>
        </w:rPr>
        <w:t>sk i ewentualna wymiana smarów.</w:t>
      </w:r>
    </w:p>
    <w:p w:rsidR="00422149" w:rsidRPr="00E61491" w:rsidRDefault="00082378" w:rsidP="0042231A">
      <w:pPr>
        <w:spacing w:before="120" w:after="120" w:line="276" w:lineRule="auto"/>
        <w:ind w:left="851" w:right="1795" w:hanging="1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g) silniki wentylatorowe:</w:t>
      </w:r>
    </w:p>
    <w:p w:rsidR="00422149" w:rsidRPr="00E61491" w:rsidRDefault="00082378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stanu tech</w:t>
      </w:r>
      <w:r>
        <w:rPr>
          <w:rFonts w:ascii="Arial" w:eastAsia="Arial" w:hAnsi="Arial" w:cs="Arial"/>
          <w:color w:val="auto"/>
          <w:sz w:val="24"/>
          <w:szCs w:val="24"/>
        </w:rPr>
        <w:t>nicznego wentylatorów,</w:t>
      </w:r>
    </w:p>
    <w:p w:rsidR="00422149" w:rsidRPr="00E61491" w:rsidRDefault="00082378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czy określone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dane techniczne są spełnione (temperatura uzwojeń, łożysk), usunięcie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nieprawidłowości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</w:p>
    <w:p w:rsidR="00422149" w:rsidRPr="00E61491" w:rsidRDefault="00082378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czy nie wystę</w:t>
      </w:r>
      <w:r>
        <w:rPr>
          <w:rFonts w:ascii="Arial" w:eastAsia="Arial" w:hAnsi="Arial" w:cs="Arial"/>
          <w:color w:val="auto"/>
          <w:sz w:val="24"/>
          <w:szCs w:val="24"/>
        </w:rPr>
        <w:t>pują przecieki smaru,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>usunięcie ew. nieszczelności,</w:t>
      </w:r>
    </w:p>
    <w:p w:rsidR="00422149" w:rsidRPr="00E61491" w:rsidRDefault="00082378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lastRenderedPageBreak/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czy silniki działają prawidłowo i czy nie nasilają się szumy od silnika i łożysk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 xml:space="preserve">usunięcie ew.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nieprawidłowości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422149" w:rsidRPr="00E61491" w:rsidRDefault="00082378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prawidłowości zamocowań wszelkich mechanicz</w:t>
      </w:r>
      <w:r>
        <w:rPr>
          <w:rFonts w:ascii="Arial" w:eastAsia="Arial" w:hAnsi="Arial" w:cs="Arial"/>
          <w:color w:val="auto"/>
          <w:sz w:val="24"/>
          <w:szCs w:val="24"/>
        </w:rPr>
        <w:t xml:space="preserve">nych i elektrycznych połączeń, usunięcie ew. </w:t>
      </w:r>
      <w:r w:rsidRPr="00E61491">
        <w:rPr>
          <w:rFonts w:ascii="Arial" w:eastAsia="Arial" w:hAnsi="Arial" w:cs="Arial"/>
          <w:color w:val="auto"/>
          <w:sz w:val="24"/>
          <w:szCs w:val="24"/>
        </w:rPr>
        <w:t>nieprawidłowości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, </w:t>
      </w:r>
    </w:p>
    <w:p w:rsidR="00422149" w:rsidRPr="00E61491" w:rsidRDefault="00082378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czy przewody i izolacje są w dobrym stanie i czy nie występują ich przebarwienia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Pr="00082378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 xml:space="preserve">usunięcie ew. </w:t>
      </w:r>
      <w:r w:rsidRPr="00E61491">
        <w:rPr>
          <w:rFonts w:ascii="Arial" w:eastAsia="Arial" w:hAnsi="Arial" w:cs="Arial"/>
          <w:color w:val="auto"/>
          <w:sz w:val="24"/>
          <w:szCs w:val="24"/>
        </w:rPr>
        <w:t>nieprawidłowości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422149" w:rsidRPr="00E61491" w:rsidRDefault="00082378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działania łożysk i ich smarowania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w r</w:t>
      </w:r>
      <w:r>
        <w:rPr>
          <w:rFonts w:ascii="Arial" w:eastAsia="Arial" w:hAnsi="Arial" w:cs="Arial"/>
          <w:color w:val="auto"/>
          <w:sz w:val="24"/>
          <w:szCs w:val="24"/>
        </w:rPr>
        <w:t xml:space="preserve">azie potrzeby wymienić smar lub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łożysk</w:t>
      </w:r>
      <w:r>
        <w:rPr>
          <w:rFonts w:ascii="Arial" w:eastAsia="Arial" w:hAnsi="Arial" w:cs="Arial"/>
          <w:color w:val="auto"/>
          <w:sz w:val="24"/>
          <w:szCs w:val="24"/>
        </w:rPr>
        <w:t>o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, </w:t>
      </w:r>
    </w:p>
    <w:p w:rsidR="00422149" w:rsidRPr="00E61491" w:rsidRDefault="00E44471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czy silniki są prawidłowo zamocowane, a śruby mocujące dokręcone</w:t>
      </w:r>
      <w:r>
        <w:rPr>
          <w:rFonts w:ascii="Arial" w:eastAsia="Arial" w:hAnsi="Arial" w:cs="Arial"/>
          <w:color w:val="auto"/>
          <w:sz w:val="24"/>
          <w:szCs w:val="24"/>
        </w:rPr>
        <w:t xml:space="preserve">, likwidacja </w:t>
      </w:r>
      <w:r w:rsidR="004E0BDE">
        <w:rPr>
          <w:rFonts w:ascii="Arial" w:eastAsia="Arial" w:hAnsi="Arial" w:cs="Arial"/>
          <w:color w:val="auto"/>
          <w:sz w:val="24"/>
          <w:szCs w:val="24"/>
        </w:rPr>
        <w:t>ew. luzów,</w:t>
      </w:r>
    </w:p>
    <w:p w:rsidR="00697453" w:rsidRPr="00E61491" w:rsidRDefault="004E0BDE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stanu zabrudzenia obudowy silników i ewentualne ich czyszczenie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</w:p>
    <w:p w:rsidR="00422149" w:rsidRPr="00E61491" w:rsidRDefault="004E0BDE" w:rsidP="0042231A">
      <w:pPr>
        <w:spacing w:before="120" w:after="120" w:line="276" w:lineRule="auto"/>
        <w:ind w:left="851" w:right="221" w:hanging="1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h) przekładnie pasowe:</w:t>
      </w:r>
    </w:p>
    <w:p w:rsidR="00422149" w:rsidRPr="00E61491" w:rsidRDefault="00C17077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stanu techniczneg</w:t>
      </w:r>
      <w:r>
        <w:rPr>
          <w:rFonts w:ascii="Arial" w:eastAsia="Arial" w:hAnsi="Arial" w:cs="Arial"/>
          <w:color w:val="auto"/>
          <w:sz w:val="24"/>
          <w:szCs w:val="24"/>
        </w:rPr>
        <w:t>o przekładni pasowych,</w:t>
      </w:r>
    </w:p>
    <w:p w:rsidR="00422149" w:rsidRPr="00E61491" w:rsidRDefault="006A054F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napięć pasów klinowych oraz równol</w:t>
      </w:r>
      <w:r>
        <w:rPr>
          <w:rFonts w:ascii="Arial" w:eastAsia="Arial" w:hAnsi="Arial" w:cs="Arial"/>
          <w:color w:val="auto"/>
          <w:sz w:val="24"/>
          <w:szCs w:val="24"/>
        </w:rPr>
        <w:t>egłość ułożenia pasów klinowych, likwidacja ew. luzów, poprawa ułożenia pasów, w razie konieczności wymiana pasów,</w:t>
      </w:r>
    </w:p>
    <w:p w:rsidR="00697453" w:rsidRPr="00E61491" w:rsidRDefault="006A054F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czy pasy klinowe nie są przetarte, przesuszone lub uszkodzone </w:t>
      </w:r>
      <w:r>
        <w:rPr>
          <w:rFonts w:ascii="Arial" w:eastAsia="Arial" w:hAnsi="Arial" w:cs="Arial"/>
          <w:color w:val="auto"/>
          <w:sz w:val="24"/>
          <w:szCs w:val="24"/>
        </w:rPr>
        <w:t>w inny sposób,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w razie potrzeby wymi</w:t>
      </w:r>
      <w:r>
        <w:rPr>
          <w:rFonts w:ascii="Arial" w:eastAsia="Arial" w:hAnsi="Arial" w:cs="Arial"/>
          <w:color w:val="auto"/>
          <w:sz w:val="24"/>
          <w:szCs w:val="24"/>
        </w:rPr>
        <w:t>ana pasa na nowy tego samego typu.</w:t>
      </w:r>
    </w:p>
    <w:p w:rsidR="00422149" w:rsidRPr="00E61491" w:rsidRDefault="006A054F" w:rsidP="0042231A">
      <w:pPr>
        <w:spacing w:before="120" w:after="120" w:line="276" w:lineRule="auto"/>
        <w:ind w:left="851" w:right="589" w:hanging="1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i) siłowniki:</w:t>
      </w:r>
    </w:p>
    <w:p w:rsidR="00422149" w:rsidRPr="00E61491" w:rsidRDefault="00EC4EF1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stanu technicznego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i poprawności działania, ew. naprawa lub wymiana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>kompletnego siłownika,</w:t>
      </w:r>
    </w:p>
    <w:p w:rsidR="00422149" w:rsidRPr="00E61491" w:rsidRDefault="00EC4EF1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płynności otwierania i zamyka</w:t>
      </w:r>
      <w:r>
        <w:rPr>
          <w:rFonts w:ascii="Arial" w:eastAsia="Arial" w:hAnsi="Arial" w:cs="Arial"/>
          <w:color w:val="auto"/>
          <w:sz w:val="24"/>
          <w:szCs w:val="24"/>
        </w:rPr>
        <w:t>nia zaworu, zgodność ustawienia, ew. naprawa lub wymiana.</w:t>
      </w:r>
    </w:p>
    <w:p w:rsidR="00422149" w:rsidRPr="00E61491" w:rsidRDefault="00EC4EF1" w:rsidP="0042231A">
      <w:pPr>
        <w:spacing w:before="120" w:after="120" w:line="276" w:lineRule="auto"/>
        <w:ind w:left="851" w:hanging="1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j) szafa sterująca:</w:t>
      </w:r>
    </w:p>
    <w:p w:rsidR="006A38D8" w:rsidRDefault="006A38D8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 kontrola stanu technicznego,</w:t>
      </w:r>
    </w:p>
    <w:p w:rsidR="00422149" w:rsidRPr="00E61491" w:rsidRDefault="006A38D8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czyszczenie</w:t>
      </w:r>
      <w:r w:rsidR="00B0067C">
        <w:rPr>
          <w:rFonts w:ascii="Arial" w:eastAsia="Arial" w:hAnsi="Arial" w:cs="Arial"/>
          <w:color w:val="auto"/>
          <w:sz w:val="24"/>
          <w:szCs w:val="24"/>
        </w:rPr>
        <w:t>, usuwanie uszkodzeń,</w:t>
      </w:r>
    </w:p>
    <w:p w:rsidR="00422149" w:rsidRPr="00E61491" w:rsidRDefault="00B0067C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ocena stanu połączeń, kontrola nagrzewania się połączeń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dokręcenie luźnych zacisków, czy</w:t>
      </w:r>
      <w:r>
        <w:rPr>
          <w:rFonts w:ascii="Arial" w:eastAsia="Arial" w:hAnsi="Arial" w:cs="Arial"/>
          <w:color w:val="auto"/>
          <w:sz w:val="24"/>
          <w:szCs w:val="24"/>
        </w:rPr>
        <w:t>szczenie styków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, usu</w:t>
      </w:r>
      <w:r>
        <w:rPr>
          <w:rFonts w:ascii="Arial" w:eastAsia="Arial" w:hAnsi="Arial" w:cs="Arial"/>
          <w:color w:val="auto"/>
          <w:sz w:val="24"/>
          <w:szCs w:val="24"/>
        </w:rPr>
        <w:t>wanie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uszkodze</w:t>
      </w:r>
      <w:r>
        <w:rPr>
          <w:rFonts w:ascii="Arial" w:eastAsia="Arial" w:hAnsi="Arial" w:cs="Arial"/>
          <w:color w:val="auto"/>
          <w:sz w:val="24"/>
          <w:szCs w:val="24"/>
        </w:rPr>
        <w:t>ń,</w:t>
      </w:r>
    </w:p>
    <w:p w:rsidR="00697453" w:rsidRPr="00E61491" w:rsidRDefault="00B0067C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ocena stanu falowników, wentylatorów chłodzących aparaturę i pozostałych elementów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czy</w:t>
      </w:r>
      <w:r>
        <w:rPr>
          <w:rFonts w:ascii="Arial" w:eastAsia="Arial" w:hAnsi="Arial" w:cs="Arial"/>
          <w:color w:val="auto"/>
          <w:sz w:val="24"/>
          <w:szCs w:val="24"/>
        </w:rPr>
        <w:t>szczenie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, usu</w:t>
      </w:r>
      <w:r>
        <w:rPr>
          <w:rFonts w:ascii="Arial" w:eastAsia="Arial" w:hAnsi="Arial" w:cs="Arial"/>
          <w:color w:val="auto"/>
          <w:sz w:val="24"/>
          <w:szCs w:val="24"/>
        </w:rPr>
        <w:t>wanie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uszkodze</w:t>
      </w:r>
      <w:r>
        <w:rPr>
          <w:rFonts w:ascii="Arial" w:eastAsia="Arial" w:hAnsi="Arial" w:cs="Arial"/>
          <w:color w:val="auto"/>
          <w:sz w:val="24"/>
          <w:szCs w:val="24"/>
        </w:rPr>
        <w:t>ń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lub </w:t>
      </w:r>
      <w:r>
        <w:rPr>
          <w:rFonts w:ascii="Arial" w:eastAsia="Arial" w:hAnsi="Arial" w:cs="Arial"/>
          <w:color w:val="auto"/>
          <w:sz w:val="24"/>
          <w:szCs w:val="24"/>
        </w:rPr>
        <w:t xml:space="preserve">w razie potrzeby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wymi</w:t>
      </w:r>
      <w:r>
        <w:rPr>
          <w:rFonts w:ascii="Arial" w:eastAsia="Arial" w:hAnsi="Arial" w:cs="Arial"/>
          <w:color w:val="auto"/>
          <w:sz w:val="24"/>
          <w:szCs w:val="24"/>
        </w:rPr>
        <w:t>ana całych elementów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. </w:t>
      </w:r>
    </w:p>
    <w:p w:rsidR="00B10D34" w:rsidRDefault="00B10D34">
      <w:pPr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br w:type="page"/>
      </w:r>
    </w:p>
    <w:p w:rsidR="00422149" w:rsidRPr="00E61491" w:rsidRDefault="00422149" w:rsidP="0042231A">
      <w:pPr>
        <w:spacing w:before="120" w:after="120" w:line="276" w:lineRule="auto"/>
        <w:ind w:left="851" w:right="28"/>
        <w:jc w:val="both"/>
        <w:rPr>
          <w:rFonts w:ascii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lastRenderedPageBreak/>
        <w:t>k) instalacje towarzyszące, armatura</w:t>
      </w:r>
      <w:r w:rsidR="003014FF">
        <w:rPr>
          <w:rFonts w:ascii="Arial" w:eastAsia="Arial" w:hAnsi="Arial" w:cs="Arial"/>
          <w:color w:val="auto"/>
          <w:sz w:val="24"/>
          <w:szCs w:val="24"/>
        </w:rPr>
        <w:t>:</w:t>
      </w:r>
      <w:r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</w:p>
    <w:p w:rsidR="00422149" w:rsidRPr="00E61491" w:rsidRDefault="003014FF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kontrola płynności otwierania i zamykania zaworu, zgodność ustawienia, </w:t>
      </w:r>
    </w:p>
    <w:p w:rsidR="00422149" w:rsidRPr="00E61491" w:rsidRDefault="003014FF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kontrola szczelności, likwidacja ew. nieszczelności,</w:t>
      </w:r>
    </w:p>
    <w:p w:rsidR="00422149" w:rsidRPr="00E61491" w:rsidRDefault="003014FF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odpowietrzenie instalacji ciepła technologicznego i wody lodowej, </w:t>
      </w:r>
    </w:p>
    <w:p w:rsidR="00422149" w:rsidRPr="00E61491" w:rsidRDefault="003014FF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połą</w:t>
      </w:r>
      <w:r>
        <w:rPr>
          <w:rFonts w:ascii="Arial" w:eastAsia="Arial" w:hAnsi="Arial" w:cs="Arial"/>
          <w:color w:val="auto"/>
          <w:sz w:val="24"/>
          <w:szCs w:val="24"/>
        </w:rPr>
        <w:t>czeń elastycznych gwintowanych i ew. ich poprawa,</w:t>
      </w:r>
    </w:p>
    <w:p w:rsidR="00422149" w:rsidRPr="00E61491" w:rsidRDefault="003014FF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stanu izolacji termicznych</w:t>
      </w:r>
      <w:r>
        <w:rPr>
          <w:rFonts w:ascii="Arial" w:eastAsia="Arial" w:hAnsi="Arial" w:cs="Arial"/>
          <w:color w:val="auto"/>
          <w:sz w:val="24"/>
          <w:szCs w:val="24"/>
        </w:rPr>
        <w:t xml:space="preserve">,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usu</w:t>
      </w:r>
      <w:r>
        <w:rPr>
          <w:rFonts w:ascii="Arial" w:eastAsia="Arial" w:hAnsi="Arial" w:cs="Arial"/>
          <w:color w:val="auto"/>
          <w:sz w:val="24"/>
          <w:szCs w:val="24"/>
        </w:rPr>
        <w:t>wanie ew.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uszkodze</w:t>
      </w:r>
      <w:r>
        <w:rPr>
          <w:rFonts w:ascii="Arial" w:eastAsia="Arial" w:hAnsi="Arial" w:cs="Arial"/>
          <w:color w:val="auto"/>
          <w:sz w:val="24"/>
          <w:szCs w:val="24"/>
        </w:rPr>
        <w:t>ń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lub wymi</w:t>
      </w:r>
      <w:r>
        <w:rPr>
          <w:rFonts w:ascii="Arial" w:eastAsia="Arial" w:hAnsi="Arial" w:cs="Arial"/>
          <w:color w:val="auto"/>
          <w:sz w:val="24"/>
          <w:szCs w:val="24"/>
        </w:rPr>
        <w:t>ana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. </w:t>
      </w:r>
    </w:p>
    <w:p w:rsidR="0050653D" w:rsidRPr="00E61491" w:rsidRDefault="00326158" w:rsidP="0042231A">
      <w:pPr>
        <w:spacing w:before="120" w:after="120" w:line="276" w:lineRule="auto"/>
        <w:ind w:left="851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l</w:t>
      </w:r>
      <w:r w:rsidR="00E61491" w:rsidRPr="00E61491">
        <w:rPr>
          <w:rFonts w:ascii="Arial" w:eastAsia="Arial" w:hAnsi="Arial" w:cs="Arial"/>
          <w:color w:val="auto"/>
          <w:sz w:val="24"/>
          <w:szCs w:val="24"/>
        </w:rPr>
        <w:t>)</w:t>
      </w:r>
      <w:r w:rsidR="003014FF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E61491" w:rsidRPr="00E61491">
        <w:rPr>
          <w:rFonts w:ascii="Arial" w:eastAsia="Arial" w:hAnsi="Arial" w:cs="Arial"/>
          <w:color w:val="auto"/>
          <w:sz w:val="24"/>
          <w:szCs w:val="24"/>
        </w:rPr>
        <w:t>agregaty chłodnicze</w:t>
      </w:r>
      <w:r w:rsidR="003014FF">
        <w:rPr>
          <w:rFonts w:ascii="Arial" w:eastAsia="Arial" w:hAnsi="Arial" w:cs="Arial"/>
          <w:color w:val="auto"/>
          <w:sz w:val="24"/>
          <w:szCs w:val="24"/>
        </w:rPr>
        <w:t>:</w:t>
      </w:r>
    </w:p>
    <w:p w:rsidR="00E61491" w:rsidRPr="00E61491" w:rsidRDefault="0083279A" w:rsidP="0083279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stanu filtra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oleju sprężarki po 2000h pracy,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 gdy różnica ciśnień na filtrze przekroczy</w:t>
      </w:r>
      <w:r w:rsidR="00E61491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>2 bary należy filtr wymienić (s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padek ciśnienia na filtrze można określić poprzez pomiar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ciśnienia na </w:t>
      </w:r>
      <w:r w:rsidR="00390607">
        <w:rPr>
          <w:rFonts w:ascii="Arial" w:eastAsia="Arial" w:hAnsi="Arial" w:cs="Arial"/>
          <w:color w:val="auto"/>
          <w:sz w:val="24"/>
          <w:szCs w:val="24"/>
        </w:rPr>
        <w:t>zaworze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 serwisowym filtra oraz na </w:t>
      </w:r>
      <w:r w:rsidR="00390607">
        <w:rPr>
          <w:rFonts w:ascii="Arial" w:eastAsia="Arial" w:hAnsi="Arial" w:cs="Arial"/>
          <w:color w:val="auto"/>
          <w:sz w:val="24"/>
          <w:szCs w:val="24"/>
        </w:rPr>
        <w:t>zaworze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 ciśnienia oleju</w:t>
      </w:r>
      <w:r>
        <w:rPr>
          <w:rFonts w:ascii="Arial" w:eastAsia="Arial" w:hAnsi="Arial" w:cs="Arial"/>
          <w:color w:val="auto"/>
          <w:sz w:val="24"/>
          <w:szCs w:val="24"/>
        </w:rPr>
        <w:t>),</w:t>
      </w:r>
    </w:p>
    <w:p w:rsidR="00E61491" w:rsidRPr="00E61491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oczyszczenie otworu odpowietrzenia wody świeżej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kontrola, konserwacja odmulacza samoczynnego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ilości mułu w odmulaczu,</w:t>
      </w:r>
    </w:p>
    <w:p w:rsidR="00E61491" w:rsidRPr="00E61491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prawidłowości działania odmulacza, sprawdzenie szczelności połączeń w razie</w:t>
      </w:r>
      <w:r w:rsidR="00E61491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>potrzeby uszczelnienie nieszczelności,</w:t>
      </w:r>
    </w:p>
    <w:p w:rsidR="00E61491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działania, kon</w:t>
      </w:r>
      <w:r>
        <w:rPr>
          <w:rFonts w:ascii="Arial" w:eastAsia="Arial" w:hAnsi="Arial" w:cs="Arial"/>
          <w:color w:val="auto"/>
          <w:sz w:val="24"/>
          <w:szCs w:val="24"/>
        </w:rPr>
        <w:t>serwacja wyłącznika pływakowego,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 oczyszczenie z</w:t>
      </w:r>
      <w:r w:rsidR="00E61491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osadu,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regulacja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stanu, konserw</w:t>
      </w:r>
      <w:r>
        <w:rPr>
          <w:rFonts w:ascii="Arial" w:eastAsia="Arial" w:hAnsi="Arial" w:cs="Arial"/>
          <w:color w:val="auto"/>
          <w:sz w:val="24"/>
          <w:szCs w:val="24"/>
        </w:rPr>
        <w:t>acja gniazdek wtykowych, wtyków,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 poprawienie styków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>przewodów, wymiana uszkodzonych styków,</w:t>
      </w:r>
    </w:p>
    <w:p w:rsidR="00E61491" w:rsidRPr="00E61491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kontrola działania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 termostatu grzałek elektrycznych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działania grzałek elektrycznych zabezpieczeniem przed pracą na sucho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031FAA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kontrola termostatu wentylatora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Default="0083279A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031FAA">
        <w:rPr>
          <w:rFonts w:ascii="Arial" w:eastAsia="Arial" w:hAnsi="Arial" w:cs="Arial"/>
          <w:color w:val="auto"/>
          <w:sz w:val="24"/>
          <w:szCs w:val="24"/>
        </w:rPr>
        <w:t>kontrola działania ogrzewania towa</w:t>
      </w:r>
      <w:r>
        <w:rPr>
          <w:rFonts w:ascii="Arial" w:eastAsia="Arial" w:hAnsi="Arial" w:cs="Arial"/>
          <w:color w:val="auto"/>
          <w:sz w:val="24"/>
          <w:szCs w:val="24"/>
        </w:rPr>
        <w:t xml:space="preserve">rzyszącego króćca wentylatora i </w:t>
      </w:r>
      <w:r w:rsidR="0050653D" w:rsidRPr="00031FAA">
        <w:rPr>
          <w:rFonts w:ascii="Arial" w:eastAsia="Arial" w:hAnsi="Arial" w:cs="Arial"/>
          <w:color w:val="auto"/>
          <w:sz w:val="24"/>
          <w:szCs w:val="24"/>
        </w:rPr>
        <w:t>termostatu</w:t>
      </w:r>
      <w:r w:rsidR="00326158"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326158" w:rsidRDefault="00326158" w:rsidP="0042231A">
      <w:pPr>
        <w:spacing w:before="120" w:after="120" w:line="276" w:lineRule="auto"/>
        <w:ind w:left="851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ł) dokumentacja:</w:t>
      </w:r>
    </w:p>
    <w:p w:rsidR="00326158" w:rsidRPr="00031FAA" w:rsidRDefault="00326158" w:rsidP="00326158">
      <w:pPr>
        <w:spacing w:before="120" w:after="120" w:line="276" w:lineRule="auto"/>
        <w:ind w:left="1276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- inwentaryzacja urządzeń instalacji, urządzeń i armatury będącej przedmiotem zamówienia oraz aktualizacja dokumentacji inwentaryzacyjnej i dostarczanie jej Zamawiającemu w formie elektronicznej edytowalnej i nieedytowalnej.</w:t>
      </w:r>
    </w:p>
    <w:p w:rsidR="0050653D" w:rsidRPr="00E61491" w:rsidRDefault="0050653D" w:rsidP="00031FAA">
      <w:pPr>
        <w:spacing w:before="120" w:after="120" w:line="276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B10D34" w:rsidRDefault="00B10D34">
      <w:pPr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</w:rPr>
        <w:br w:type="page"/>
      </w:r>
    </w:p>
    <w:p w:rsidR="00422149" w:rsidRPr="00E61491" w:rsidRDefault="00422149" w:rsidP="0042231A">
      <w:pPr>
        <w:pStyle w:val="Akapitzlist"/>
        <w:numPr>
          <w:ilvl w:val="0"/>
          <w:numId w:val="20"/>
        </w:numPr>
        <w:spacing w:before="120" w:after="120" w:line="276" w:lineRule="auto"/>
        <w:ind w:left="993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lastRenderedPageBreak/>
        <w:t xml:space="preserve">Czynności konserwacyjne wykonywane raz na 6 miesięcy. </w:t>
      </w:r>
    </w:p>
    <w:p w:rsidR="00422149" w:rsidRPr="00E61491" w:rsidRDefault="00422149" w:rsidP="0042231A">
      <w:pPr>
        <w:spacing w:before="120" w:after="120" w:line="276" w:lineRule="auto"/>
        <w:ind w:left="993" w:hanging="10"/>
        <w:jc w:val="both"/>
        <w:rPr>
          <w:rFonts w:ascii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t>a)</w:t>
      </w:r>
      <w:r w:rsidR="00292093">
        <w:rPr>
          <w:rFonts w:ascii="Arial" w:eastAsia="Arial" w:hAnsi="Arial" w:cs="Arial"/>
          <w:color w:val="auto"/>
          <w:sz w:val="24"/>
          <w:szCs w:val="24"/>
        </w:rPr>
        <w:t xml:space="preserve"> czerpnie i wyrzutnie powietrza:</w:t>
      </w:r>
    </w:p>
    <w:p w:rsidR="000F303B" w:rsidRDefault="00292093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kontrola stopnia zanieczyszczenia, </w:t>
      </w:r>
      <w:r w:rsidR="00D30946">
        <w:rPr>
          <w:rFonts w:ascii="Arial" w:eastAsia="Arial" w:hAnsi="Arial" w:cs="Arial"/>
          <w:color w:val="auto"/>
          <w:sz w:val="24"/>
          <w:szCs w:val="24"/>
        </w:rPr>
        <w:t>oczyszczanie,</w:t>
      </w:r>
    </w:p>
    <w:p w:rsidR="00E61491" w:rsidRDefault="000F303B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kontrola pod kontem uszkodzeń i korozji, </w:t>
      </w:r>
      <w:r w:rsidR="00D30946">
        <w:rPr>
          <w:rFonts w:ascii="Arial" w:eastAsia="Arial" w:hAnsi="Arial" w:cs="Arial"/>
          <w:color w:val="auto"/>
          <w:sz w:val="24"/>
          <w:szCs w:val="24"/>
        </w:rPr>
        <w:t>ew. czyszczenie i zabezpieczanie antykorozyjne, ew. naprawa lub wymiana uszkodzonych elementów,</w:t>
      </w:r>
    </w:p>
    <w:p w:rsidR="00422149" w:rsidRPr="00E61491" w:rsidRDefault="00422149" w:rsidP="0042231A">
      <w:pPr>
        <w:spacing w:before="120" w:after="120" w:line="276" w:lineRule="auto"/>
        <w:ind w:left="851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t>b)</w:t>
      </w:r>
      <w:r w:rsidR="00D30946">
        <w:rPr>
          <w:rFonts w:ascii="Arial" w:eastAsia="Arial" w:hAnsi="Arial" w:cs="Arial"/>
          <w:color w:val="auto"/>
          <w:sz w:val="24"/>
          <w:szCs w:val="24"/>
        </w:rPr>
        <w:t xml:space="preserve"> obudowa centrali wentylacyjnej:</w:t>
      </w:r>
    </w:p>
    <w:p w:rsidR="00422149" w:rsidRPr="00E61491" w:rsidRDefault="00D30946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stopnia zanieczyszczenia, wystąpieni</w:t>
      </w:r>
      <w:r>
        <w:rPr>
          <w:rFonts w:ascii="Arial" w:eastAsia="Arial" w:hAnsi="Arial" w:cs="Arial"/>
          <w:color w:val="auto"/>
          <w:sz w:val="24"/>
          <w:szCs w:val="24"/>
        </w:rPr>
        <w:t xml:space="preserve">a uszkodzeń i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korozji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>czyszczenie, zabezpieczanie antykorozyjne, usuwanie uszkodzeń, ew. wymiana uszkodzonych elementów,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</w:p>
    <w:p w:rsidR="00E61491" w:rsidRDefault="00D30946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czy w centrali pojawiły się uszkodzenia mechaniczne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>naprawa ew. uszkodzeń lub w razie konieczności wymiana uszkodzonych elementów,</w:t>
      </w:r>
    </w:p>
    <w:p w:rsidR="00422149" w:rsidRPr="00E61491" w:rsidRDefault="00D30946" w:rsidP="0042231A">
      <w:pPr>
        <w:spacing w:before="120" w:after="120" w:line="276" w:lineRule="auto"/>
        <w:ind w:left="851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c) wytwornica wody lodowej:</w:t>
      </w:r>
    </w:p>
    <w:p w:rsidR="00422149" w:rsidRPr="00E61491" w:rsidRDefault="00816759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</w:t>
      </w:r>
      <w:r>
        <w:rPr>
          <w:rFonts w:ascii="Arial" w:eastAsia="Arial" w:hAnsi="Arial" w:cs="Arial"/>
          <w:color w:val="auto"/>
          <w:sz w:val="24"/>
          <w:szCs w:val="24"/>
        </w:rPr>
        <w:t xml:space="preserve">i regulacja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układu automatyki, </w:t>
      </w:r>
    </w:p>
    <w:p w:rsidR="00422149" w:rsidRPr="00E61491" w:rsidRDefault="00816759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czystości </w:t>
      </w:r>
      <w:r>
        <w:rPr>
          <w:rFonts w:ascii="Arial" w:eastAsia="Arial" w:hAnsi="Arial" w:cs="Arial"/>
          <w:color w:val="auto"/>
          <w:sz w:val="24"/>
          <w:szCs w:val="24"/>
        </w:rPr>
        <w:t xml:space="preserve">i ew. czyszczenie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lamet skraplacza, </w:t>
      </w:r>
    </w:p>
    <w:p w:rsidR="00422149" w:rsidRPr="00E61491" w:rsidRDefault="00816759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pomiar napięcia i poboru prądu sprężarki, </w:t>
      </w:r>
    </w:p>
    <w:p w:rsidR="00E61491" w:rsidRDefault="00816759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pomiar napięcia i poboru prądu wentylatora skraplacza. </w:t>
      </w:r>
    </w:p>
    <w:p w:rsidR="00422149" w:rsidRPr="00E61491" w:rsidRDefault="00422149" w:rsidP="0042231A">
      <w:pPr>
        <w:spacing w:before="120" w:after="120" w:line="276" w:lineRule="auto"/>
        <w:ind w:left="851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t>d) silniki elektryczne</w:t>
      </w:r>
      <w:r w:rsidR="00816759">
        <w:rPr>
          <w:rFonts w:ascii="Arial" w:eastAsia="Arial" w:hAnsi="Arial" w:cs="Arial"/>
          <w:color w:val="auto"/>
          <w:sz w:val="24"/>
          <w:szCs w:val="24"/>
        </w:rPr>
        <w:t>:</w:t>
      </w:r>
      <w:r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</w:p>
    <w:p w:rsidR="00E61491" w:rsidRDefault="00816759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stanu technicznego silnika, sprawdzenie podłączeń, stanu izolacji</w:t>
      </w:r>
      <w:r w:rsidR="00236DDB">
        <w:rPr>
          <w:rFonts w:ascii="Arial" w:eastAsia="Arial" w:hAnsi="Arial" w:cs="Arial"/>
          <w:color w:val="auto"/>
          <w:sz w:val="24"/>
          <w:szCs w:val="24"/>
        </w:rPr>
        <w:t>, naprawa izolacji</w:t>
      </w:r>
      <w:r>
        <w:rPr>
          <w:rFonts w:ascii="Arial" w:eastAsia="Arial" w:hAnsi="Arial" w:cs="Arial"/>
          <w:color w:val="auto"/>
          <w:sz w:val="24"/>
          <w:szCs w:val="24"/>
        </w:rPr>
        <w:t xml:space="preserve">,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temper</w:t>
      </w:r>
      <w:r>
        <w:rPr>
          <w:rFonts w:ascii="Arial" w:eastAsia="Arial" w:hAnsi="Arial" w:cs="Arial"/>
          <w:color w:val="auto"/>
          <w:sz w:val="24"/>
          <w:szCs w:val="24"/>
        </w:rPr>
        <w:t>atury, hałasu, poboru prądu,</w:t>
      </w:r>
      <w:r w:rsidR="00236DDB">
        <w:rPr>
          <w:rFonts w:ascii="Arial" w:eastAsia="Arial" w:hAnsi="Arial" w:cs="Arial"/>
          <w:color w:val="auto"/>
          <w:sz w:val="24"/>
          <w:szCs w:val="24"/>
        </w:rPr>
        <w:t xml:space="preserve"> ew. czyszczenie styków,</w:t>
      </w:r>
    </w:p>
    <w:p w:rsidR="00422149" w:rsidRPr="00E61491" w:rsidRDefault="00236DDB" w:rsidP="0042231A">
      <w:pPr>
        <w:spacing w:before="120" w:after="120" w:line="276" w:lineRule="auto"/>
        <w:ind w:left="851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e) instalacje elektryczne:</w:t>
      </w:r>
    </w:p>
    <w:p w:rsidR="00422149" w:rsidRPr="00236DDB" w:rsidRDefault="00236DDB" w:rsidP="00236DDB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stanu technicznego osprzętu (styczniki, termiki, przekaźniki</w:t>
      </w:r>
      <w:r>
        <w:rPr>
          <w:rFonts w:ascii="Arial" w:eastAsia="Arial" w:hAnsi="Arial" w:cs="Arial"/>
          <w:color w:val="auto"/>
          <w:sz w:val="24"/>
          <w:szCs w:val="24"/>
        </w:rPr>
        <w:t>, gniazda wtyczkowe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), </w:t>
      </w:r>
      <w:r>
        <w:rPr>
          <w:rFonts w:ascii="Arial" w:eastAsia="Arial" w:hAnsi="Arial" w:cs="Arial"/>
          <w:color w:val="auto"/>
          <w:sz w:val="24"/>
          <w:szCs w:val="24"/>
        </w:rPr>
        <w:t>ew. naprawa/wymiana osprzętu,</w:t>
      </w:r>
    </w:p>
    <w:p w:rsidR="00422149" w:rsidRPr="00236DDB" w:rsidRDefault="00236DDB" w:rsidP="00236DDB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stanu techn</w:t>
      </w:r>
      <w:r>
        <w:rPr>
          <w:rFonts w:ascii="Arial" w:eastAsia="Arial" w:hAnsi="Arial" w:cs="Arial"/>
          <w:color w:val="auto"/>
          <w:sz w:val="24"/>
          <w:szCs w:val="24"/>
        </w:rPr>
        <w:t>icznego instalacji zasilającej</w:t>
      </w:r>
      <w:r w:rsidR="006C242A">
        <w:rPr>
          <w:rFonts w:ascii="Arial" w:eastAsia="Arial" w:hAnsi="Arial" w:cs="Arial"/>
          <w:color w:val="auto"/>
          <w:sz w:val="24"/>
          <w:szCs w:val="24"/>
        </w:rPr>
        <w:t>, w tym okablowania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AA29B8">
        <w:rPr>
          <w:rFonts w:ascii="Arial" w:eastAsia="Arial" w:hAnsi="Arial" w:cs="Arial"/>
          <w:color w:val="auto"/>
          <w:sz w:val="24"/>
          <w:szCs w:val="24"/>
        </w:rPr>
        <w:t xml:space="preserve"> ew</w:t>
      </w:r>
      <w:r w:rsidR="006C242A">
        <w:rPr>
          <w:rFonts w:ascii="Arial" w:eastAsia="Arial" w:hAnsi="Arial" w:cs="Arial"/>
          <w:color w:val="auto"/>
          <w:sz w:val="24"/>
          <w:szCs w:val="24"/>
        </w:rPr>
        <w:t>. naprawa izolacji lub wymiana okablowania,</w:t>
      </w:r>
    </w:p>
    <w:p w:rsidR="00422149" w:rsidRPr="00E61491" w:rsidRDefault="00236DDB" w:rsidP="00031FAA">
      <w:pPr>
        <w:numPr>
          <w:ilvl w:val="1"/>
          <w:numId w:val="21"/>
        </w:numPr>
        <w:spacing w:before="120" w:after="120" w:line="276" w:lineRule="auto"/>
        <w:ind w:left="1276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pomiary elektryczne instalacji i urządzeń elektrycznych (po</w:t>
      </w:r>
      <w:r w:rsidR="00AA29B8">
        <w:rPr>
          <w:rFonts w:ascii="Arial" w:eastAsia="Arial" w:hAnsi="Arial" w:cs="Arial"/>
          <w:color w:val="auto"/>
          <w:sz w:val="24"/>
          <w:szCs w:val="24"/>
        </w:rPr>
        <w:t>twierdzone odrębnym protokołem</w:t>
      </w:r>
      <w:r w:rsidR="006C242A">
        <w:rPr>
          <w:rFonts w:ascii="Arial" w:eastAsia="Arial" w:hAnsi="Arial" w:cs="Arial"/>
          <w:color w:val="auto"/>
          <w:sz w:val="24"/>
          <w:szCs w:val="24"/>
        </w:rPr>
        <w:t>)</w:t>
      </w:r>
      <w:r w:rsidR="00AA29B8"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422149" w:rsidRPr="00E61491" w:rsidRDefault="00422149" w:rsidP="0042231A">
      <w:pPr>
        <w:spacing w:before="120" w:after="120" w:line="276" w:lineRule="auto"/>
        <w:ind w:left="851" w:hanging="10"/>
        <w:jc w:val="both"/>
        <w:rPr>
          <w:rFonts w:ascii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t>f) In</w:t>
      </w:r>
      <w:r w:rsidR="006C242A">
        <w:rPr>
          <w:rFonts w:ascii="Arial" w:eastAsia="Arial" w:hAnsi="Arial" w:cs="Arial"/>
          <w:color w:val="auto"/>
          <w:sz w:val="24"/>
          <w:szCs w:val="24"/>
        </w:rPr>
        <w:t>stalacje towarzyszące, armatura:</w:t>
      </w:r>
    </w:p>
    <w:p w:rsidR="00422149" w:rsidRPr="00E61491" w:rsidRDefault="006C242A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ciśnienia wody lodowej w układzie i ewentualne uz</w:t>
      </w:r>
      <w:r>
        <w:rPr>
          <w:rFonts w:ascii="Arial" w:eastAsia="Arial" w:hAnsi="Arial" w:cs="Arial"/>
          <w:color w:val="auto"/>
          <w:sz w:val="24"/>
          <w:szCs w:val="24"/>
        </w:rPr>
        <w:t>upełnienie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, </w:t>
      </w:r>
    </w:p>
    <w:p w:rsidR="00422149" w:rsidRPr="00E61491" w:rsidRDefault="006C242A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sprawdzenie szczelności układu chłodniczego wytwornicy wody lodowej i </w:t>
      </w:r>
      <w:r w:rsidR="00390607">
        <w:rPr>
          <w:rFonts w:ascii="Arial" w:eastAsia="Arial" w:hAnsi="Arial" w:cs="Arial"/>
          <w:color w:val="auto"/>
          <w:sz w:val="24"/>
          <w:szCs w:val="24"/>
        </w:rPr>
        <w:t>instalacji chłodu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, </w:t>
      </w:r>
      <w:r>
        <w:rPr>
          <w:rFonts w:ascii="Arial" w:eastAsia="Arial" w:hAnsi="Arial" w:cs="Arial"/>
          <w:color w:val="auto"/>
          <w:sz w:val="24"/>
          <w:szCs w:val="24"/>
        </w:rPr>
        <w:t>likwidacja ew. nieszczelności,</w:t>
      </w:r>
    </w:p>
    <w:p w:rsidR="00422149" w:rsidRPr="00E61491" w:rsidRDefault="006C242A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lastRenderedPageBreak/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czystości filtrów na obiegu c</w:t>
      </w:r>
      <w:r>
        <w:rPr>
          <w:rFonts w:ascii="Arial" w:eastAsia="Arial" w:hAnsi="Arial" w:cs="Arial"/>
          <w:color w:val="auto"/>
          <w:sz w:val="24"/>
          <w:szCs w:val="24"/>
        </w:rPr>
        <w:t xml:space="preserve">iepła technologicznego i chłodu, </w:t>
      </w:r>
      <w:r w:rsidRPr="00E61491">
        <w:rPr>
          <w:rFonts w:ascii="Arial" w:eastAsia="Arial" w:hAnsi="Arial" w:cs="Arial"/>
          <w:color w:val="auto"/>
          <w:sz w:val="24"/>
          <w:szCs w:val="24"/>
        </w:rPr>
        <w:t>ew</w:t>
      </w:r>
      <w:r>
        <w:rPr>
          <w:rFonts w:ascii="Arial" w:eastAsia="Arial" w:hAnsi="Arial" w:cs="Arial"/>
          <w:color w:val="auto"/>
          <w:sz w:val="24"/>
          <w:szCs w:val="24"/>
        </w:rPr>
        <w:t>.</w:t>
      </w:r>
      <w:r w:rsidRPr="00E61491">
        <w:rPr>
          <w:rFonts w:ascii="Arial" w:eastAsia="Arial" w:hAnsi="Arial" w:cs="Arial"/>
          <w:color w:val="auto"/>
          <w:sz w:val="24"/>
          <w:szCs w:val="24"/>
        </w:rPr>
        <w:t xml:space="preserve"> wymiana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filtrów,</w:t>
      </w:r>
    </w:p>
    <w:p w:rsidR="0050653D" w:rsidRPr="00326158" w:rsidRDefault="00E61491" w:rsidP="0042231A">
      <w:pPr>
        <w:pStyle w:val="Akapitzlist"/>
        <w:numPr>
          <w:ilvl w:val="0"/>
          <w:numId w:val="43"/>
        </w:numPr>
        <w:tabs>
          <w:tab w:val="left" w:pos="1134"/>
          <w:tab w:val="left" w:pos="1701"/>
        </w:tabs>
        <w:spacing w:before="120" w:after="120" w:line="276" w:lineRule="auto"/>
        <w:ind w:left="851" w:right="28"/>
        <w:jc w:val="both"/>
        <w:rPr>
          <w:rFonts w:ascii="Arial" w:eastAsia="Arial" w:hAnsi="Arial" w:cs="Arial"/>
        </w:rPr>
      </w:pPr>
      <w:r w:rsidRPr="00326158">
        <w:rPr>
          <w:rFonts w:ascii="Arial" w:eastAsia="Arial" w:hAnsi="Arial" w:cs="Arial"/>
        </w:rPr>
        <w:t>agregaty chłodnicze</w:t>
      </w:r>
      <w:r w:rsidR="006C242A" w:rsidRPr="00326158">
        <w:rPr>
          <w:rFonts w:ascii="Arial" w:eastAsia="Arial" w:hAnsi="Arial" w:cs="Arial"/>
        </w:rPr>
        <w:t>:</w:t>
      </w:r>
    </w:p>
    <w:p w:rsidR="00E61491" w:rsidRPr="00E61491" w:rsidRDefault="005240BE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zraszacza (kształt strumieni), oczyszczenie dysz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5240BE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wypłukanie, oczyszczenie i sprawdzenie szczelności wanny zbiorczej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5240BE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działania przepustnic powietrza, kontrola pod kątem zabrudzenia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031FAA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ogólna kontrola wzrokowa pod kątem oznak zużycia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5240BE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przygotowanie agregatów do sezonu chłodniczego, sprawdzenie szczelności</w:t>
      </w:r>
      <w:r w:rsidR="00031FAA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poszczególnych segmentów agregatów, sprawdzenie wież chłodniczych,</w:t>
      </w:r>
    </w:p>
    <w:p w:rsidR="00E61491" w:rsidRPr="00E61491" w:rsidRDefault="005240BE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przed sezonem instalacji i armatury agregatów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E61491" w:rsidRPr="00E61491" w:rsidRDefault="005240BE" w:rsidP="00031FAA">
      <w:pPr>
        <w:numPr>
          <w:ilvl w:val="1"/>
          <w:numId w:val="21"/>
        </w:numPr>
        <w:spacing w:before="120" w:after="120" w:line="276" w:lineRule="auto"/>
        <w:ind w:left="1276" w:right="28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czyszczenie odmulaczy po sezonie grzewczym i kontrola przed sezonem grzewczym.</w:t>
      </w:r>
      <w:r w:rsidR="00031FAA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W</w:t>
      </w:r>
      <w:r w:rsidR="00031FAA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razie stwierdzenia oznak niedrożności czy</w:t>
      </w:r>
      <w:r>
        <w:rPr>
          <w:rFonts w:ascii="Arial" w:eastAsia="Arial" w:hAnsi="Arial" w:cs="Arial"/>
          <w:color w:val="auto"/>
          <w:sz w:val="24"/>
          <w:szCs w:val="24"/>
        </w:rPr>
        <w:t>szczenie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 xml:space="preserve">z </w:t>
      </w:r>
      <w:r w:rsidRPr="00E61491">
        <w:rPr>
          <w:rFonts w:ascii="Arial" w:eastAsia="Arial" w:hAnsi="Arial" w:cs="Arial"/>
          <w:color w:val="auto"/>
          <w:sz w:val="24"/>
          <w:szCs w:val="24"/>
        </w:rPr>
        <w:t>czę</w:t>
      </w:r>
      <w:r>
        <w:rPr>
          <w:rFonts w:ascii="Arial" w:eastAsia="Arial" w:hAnsi="Arial" w:cs="Arial"/>
          <w:color w:val="auto"/>
          <w:sz w:val="24"/>
          <w:szCs w:val="24"/>
        </w:rPr>
        <w:t>stotliwością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 zależn</w:t>
      </w:r>
      <w:r>
        <w:rPr>
          <w:rFonts w:ascii="Arial" w:eastAsia="Arial" w:hAnsi="Arial" w:cs="Arial"/>
          <w:color w:val="auto"/>
          <w:sz w:val="24"/>
          <w:szCs w:val="24"/>
        </w:rPr>
        <w:t>ą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 xml:space="preserve"> od potrzeb.</w:t>
      </w:r>
    </w:p>
    <w:p w:rsidR="0050653D" w:rsidRPr="00E61491" w:rsidRDefault="005240BE" w:rsidP="00031FAA">
      <w:pPr>
        <w:numPr>
          <w:ilvl w:val="1"/>
          <w:numId w:val="21"/>
        </w:numPr>
        <w:spacing w:before="120" w:after="120" w:line="276" w:lineRule="auto"/>
        <w:ind w:left="1276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ogólna kontrola wzrokowa pod kątem oznak zużycia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50653D" w:rsidRPr="00E61491" w:rsidRDefault="005240BE" w:rsidP="00031FAA">
      <w:pPr>
        <w:numPr>
          <w:ilvl w:val="1"/>
          <w:numId w:val="21"/>
        </w:numPr>
        <w:spacing w:before="120" w:after="120" w:line="276" w:lineRule="auto"/>
        <w:ind w:left="1276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sprawdzenie stanu instalacji elektrycznej i instalacji automatyki, konserwacja</w:t>
      </w:r>
      <w:r w:rsid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połączeń instalacji poprzez oczyszczenie styków elektrycznych (o ile są dostępne),</w:t>
      </w:r>
      <w:r w:rsidR="00031FAA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>
        <w:rPr>
          <w:rFonts w:ascii="Arial" w:eastAsia="Arial" w:hAnsi="Arial" w:cs="Arial"/>
          <w:color w:val="auto"/>
          <w:sz w:val="24"/>
          <w:szCs w:val="24"/>
        </w:rPr>
        <w:t xml:space="preserve">naprawa izolacji, ew. wymiana okablowania, </w:t>
      </w:r>
      <w:r w:rsidR="0050653D" w:rsidRPr="00E61491">
        <w:rPr>
          <w:rFonts w:ascii="Arial" w:eastAsia="Arial" w:hAnsi="Arial" w:cs="Arial"/>
          <w:color w:val="auto"/>
          <w:sz w:val="24"/>
          <w:szCs w:val="24"/>
        </w:rPr>
        <w:t>sprawdzen</w:t>
      </w:r>
      <w:r>
        <w:rPr>
          <w:rFonts w:ascii="Arial" w:eastAsia="Arial" w:hAnsi="Arial" w:cs="Arial"/>
          <w:color w:val="auto"/>
          <w:sz w:val="24"/>
          <w:szCs w:val="24"/>
        </w:rPr>
        <w:t>ie i ocena instalacji automatyki, ew. regulacja automatyki, w razie konieczności naprawa.</w:t>
      </w:r>
    </w:p>
    <w:p w:rsidR="0050653D" w:rsidRPr="00E61491" w:rsidRDefault="0050653D" w:rsidP="00031FAA">
      <w:pPr>
        <w:spacing w:before="120" w:after="120" w:line="276" w:lineRule="auto"/>
        <w:ind w:right="2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422149" w:rsidRPr="00E61491" w:rsidRDefault="00422149" w:rsidP="00031FAA">
      <w:pPr>
        <w:pStyle w:val="Akapitzlist"/>
        <w:numPr>
          <w:ilvl w:val="0"/>
          <w:numId w:val="20"/>
        </w:numPr>
        <w:spacing w:before="120" w:after="120" w:line="276" w:lineRule="auto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t>Czynności konserwacyjn</w:t>
      </w:r>
      <w:r w:rsidR="00BA19BF">
        <w:rPr>
          <w:rFonts w:ascii="Arial" w:eastAsia="Arial" w:hAnsi="Arial" w:cs="Arial"/>
        </w:rPr>
        <w:t>e wykonywane raz na 12 miesięcy.</w:t>
      </w:r>
    </w:p>
    <w:p w:rsidR="00422149" w:rsidRPr="00E61491" w:rsidRDefault="00BA19BF" w:rsidP="0042231A">
      <w:pPr>
        <w:spacing w:before="120" w:after="120" w:line="276" w:lineRule="auto"/>
        <w:ind w:left="993" w:hanging="1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>a) instalacja wentylacyjna:</w:t>
      </w:r>
    </w:p>
    <w:p w:rsidR="00422149" w:rsidRPr="00E61491" w:rsidRDefault="00BA19BF" w:rsidP="00031FAA">
      <w:pPr>
        <w:numPr>
          <w:ilvl w:val="1"/>
          <w:numId w:val="21"/>
        </w:numPr>
        <w:spacing w:before="120" w:after="120" w:line="276" w:lineRule="auto"/>
        <w:ind w:left="1418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zabezpieczenia powierzchni przewodów wentylacyjnych przed korozją i w ra</w:t>
      </w:r>
      <w:r>
        <w:rPr>
          <w:rFonts w:ascii="Arial" w:eastAsia="Arial" w:hAnsi="Arial" w:cs="Arial"/>
          <w:color w:val="auto"/>
          <w:sz w:val="24"/>
          <w:szCs w:val="24"/>
        </w:rPr>
        <w:t>zie potrzeby jego uzupełnienie.</w:t>
      </w:r>
    </w:p>
    <w:p w:rsidR="00422149" w:rsidRPr="00E61491" w:rsidRDefault="00422149" w:rsidP="0042231A">
      <w:pPr>
        <w:spacing w:before="120" w:after="120" w:line="276" w:lineRule="auto"/>
        <w:ind w:left="993" w:right="28"/>
        <w:jc w:val="both"/>
        <w:rPr>
          <w:rFonts w:ascii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t>b) na</w:t>
      </w:r>
      <w:r w:rsidR="00BA19BF">
        <w:rPr>
          <w:rFonts w:ascii="Arial" w:eastAsia="Arial" w:hAnsi="Arial" w:cs="Arial"/>
          <w:color w:val="auto"/>
          <w:sz w:val="24"/>
          <w:szCs w:val="24"/>
        </w:rPr>
        <w:t xml:space="preserve">wiewniki i </w:t>
      </w:r>
      <w:proofErr w:type="spellStart"/>
      <w:r w:rsidR="00BA19BF">
        <w:rPr>
          <w:rFonts w:ascii="Arial" w:eastAsia="Arial" w:hAnsi="Arial" w:cs="Arial"/>
          <w:color w:val="auto"/>
          <w:sz w:val="24"/>
          <w:szCs w:val="24"/>
        </w:rPr>
        <w:t>wywiewniki</w:t>
      </w:r>
      <w:proofErr w:type="spellEnd"/>
      <w:r w:rsidR="00BA19BF">
        <w:rPr>
          <w:rFonts w:ascii="Arial" w:eastAsia="Arial" w:hAnsi="Arial" w:cs="Arial"/>
          <w:color w:val="auto"/>
          <w:sz w:val="24"/>
          <w:szCs w:val="24"/>
        </w:rPr>
        <w:t xml:space="preserve"> powietrza:</w:t>
      </w:r>
    </w:p>
    <w:p w:rsidR="00422149" w:rsidRPr="00E61491" w:rsidRDefault="00BA19BF" w:rsidP="00031FAA">
      <w:pPr>
        <w:numPr>
          <w:ilvl w:val="1"/>
          <w:numId w:val="21"/>
        </w:numPr>
        <w:spacing w:before="120" w:after="120" w:line="276" w:lineRule="auto"/>
        <w:ind w:left="1418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kontrola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blach perforow</w:t>
      </w:r>
      <w:r>
        <w:rPr>
          <w:rFonts w:ascii="Arial" w:eastAsia="Arial" w:hAnsi="Arial" w:cs="Arial"/>
          <w:color w:val="auto"/>
          <w:sz w:val="24"/>
          <w:szCs w:val="24"/>
        </w:rPr>
        <w:t>anych i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siatek drucianych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czy</w:t>
      </w:r>
      <w:r>
        <w:rPr>
          <w:rFonts w:ascii="Arial" w:eastAsia="Arial" w:hAnsi="Arial" w:cs="Arial"/>
          <w:color w:val="auto"/>
          <w:sz w:val="24"/>
          <w:szCs w:val="24"/>
        </w:rPr>
        <w:t>szczenie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lub </w:t>
      </w:r>
      <w:r>
        <w:rPr>
          <w:rFonts w:ascii="Arial" w:eastAsia="Arial" w:hAnsi="Arial" w:cs="Arial"/>
          <w:color w:val="auto"/>
          <w:sz w:val="24"/>
          <w:szCs w:val="24"/>
        </w:rPr>
        <w:t xml:space="preserve">w razie konieczności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wymi</w:t>
      </w:r>
      <w:r>
        <w:rPr>
          <w:rFonts w:ascii="Arial" w:eastAsia="Arial" w:hAnsi="Arial" w:cs="Arial"/>
          <w:color w:val="auto"/>
          <w:sz w:val="24"/>
          <w:szCs w:val="24"/>
        </w:rPr>
        <w:t>ana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, </w:t>
      </w:r>
    </w:p>
    <w:p w:rsidR="00422149" w:rsidRPr="00E61491" w:rsidRDefault="00BA19BF" w:rsidP="00031FAA">
      <w:pPr>
        <w:numPr>
          <w:ilvl w:val="1"/>
          <w:numId w:val="21"/>
        </w:numPr>
        <w:spacing w:before="120" w:after="120" w:line="276" w:lineRule="auto"/>
        <w:ind w:left="1418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kontrola zanieczyszczeń stałych osadzonych na nawiewnikach i </w:t>
      </w:r>
      <w:proofErr w:type="spellStart"/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wywiewnikach</w:t>
      </w:r>
      <w:proofErr w:type="spellEnd"/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powietrza</w:t>
      </w:r>
      <w:r>
        <w:rPr>
          <w:rFonts w:ascii="Arial" w:eastAsia="Arial" w:hAnsi="Arial" w:cs="Arial"/>
          <w:color w:val="auto"/>
          <w:sz w:val="24"/>
          <w:szCs w:val="24"/>
        </w:rPr>
        <w:t>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czy</w:t>
      </w:r>
      <w:r>
        <w:rPr>
          <w:rFonts w:ascii="Arial" w:eastAsia="Arial" w:hAnsi="Arial" w:cs="Arial"/>
          <w:color w:val="auto"/>
          <w:sz w:val="24"/>
          <w:szCs w:val="24"/>
        </w:rPr>
        <w:t>szczenie.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</w:p>
    <w:p w:rsidR="00422149" w:rsidRPr="00E61491" w:rsidRDefault="00422149" w:rsidP="0042231A">
      <w:pPr>
        <w:spacing w:before="120" w:after="120" w:line="276" w:lineRule="auto"/>
        <w:ind w:left="993" w:hanging="10"/>
        <w:jc w:val="both"/>
        <w:rPr>
          <w:rFonts w:ascii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t>c) sekcja tłumienia</w:t>
      </w:r>
      <w:r w:rsidR="00BA19BF">
        <w:rPr>
          <w:rFonts w:ascii="Arial" w:eastAsia="Arial" w:hAnsi="Arial" w:cs="Arial"/>
          <w:color w:val="auto"/>
          <w:sz w:val="24"/>
          <w:szCs w:val="24"/>
        </w:rPr>
        <w:t>:</w:t>
      </w:r>
      <w:r w:rsidRPr="00E61491">
        <w:rPr>
          <w:rFonts w:ascii="Arial" w:eastAsia="Arial" w:hAnsi="Arial" w:cs="Arial"/>
          <w:color w:val="auto"/>
          <w:sz w:val="24"/>
          <w:szCs w:val="24"/>
        </w:rPr>
        <w:t xml:space="preserve"> </w:t>
      </w:r>
    </w:p>
    <w:p w:rsidR="00D75A3C" w:rsidRPr="00E61491" w:rsidRDefault="00BA19BF" w:rsidP="00031FAA">
      <w:pPr>
        <w:numPr>
          <w:ilvl w:val="1"/>
          <w:numId w:val="21"/>
        </w:numPr>
        <w:spacing w:before="120" w:after="120" w:line="276" w:lineRule="auto"/>
        <w:ind w:left="1418" w:right="28" w:hanging="149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kontrola stanu zabrudzenia wkładów tłumienia i ew</w:t>
      </w:r>
      <w:r>
        <w:rPr>
          <w:rFonts w:ascii="Arial" w:eastAsia="Arial" w:hAnsi="Arial" w:cs="Arial"/>
          <w:color w:val="auto"/>
          <w:sz w:val="24"/>
          <w:szCs w:val="24"/>
        </w:rPr>
        <w:t>. czyszczenie.</w:t>
      </w:r>
    </w:p>
    <w:p w:rsidR="00B10D34" w:rsidRDefault="00B10D34">
      <w:pPr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br w:type="page"/>
      </w:r>
    </w:p>
    <w:p w:rsidR="00422149" w:rsidRPr="00E61491" w:rsidRDefault="00422149" w:rsidP="0042231A">
      <w:pPr>
        <w:spacing w:before="120" w:after="120" w:line="276" w:lineRule="auto"/>
        <w:ind w:left="993" w:right="2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E61491">
        <w:rPr>
          <w:rFonts w:ascii="Arial" w:eastAsia="Arial" w:hAnsi="Arial" w:cs="Arial"/>
          <w:color w:val="auto"/>
          <w:sz w:val="24"/>
          <w:szCs w:val="24"/>
        </w:rPr>
        <w:lastRenderedPageBreak/>
        <w:t>d) wentylatory da</w:t>
      </w:r>
      <w:r w:rsidR="00BA19BF">
        <w:rPr>
          <w:rFonts w:ascii="Arial" w:eastAsia="Arial" w:hAnsi="Arial" w:cs="Arial"/>
          <w:color w:val="auto"/>
          <w:sz w:val="24"/>
          <w:szCs w:val="24"/>
        </w:rPr>
        <w:t>chowe:</w:t>
      </w:r>
    </w:p>
    <w:p w:rsidR="00422149" w:rsidRPr="00E61491" w:rsidRDefault="00BA19BF" w:rsidP="00031FAA">
      <w:pPr>
        <w:numPr>
          <w:ilvl w:val="1"/>
          <w:numId w:val="21"/>
        </w:numPr>
        <w:spacing w:before="120" w:after="120" w:line="276" w:lineRule="auto"/>
        <w:ind w:left="1418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pomiar napięcia i poboru prądu, </w:t>
      </w:r>
    </w:p>
    <w:p w:rsidR="00422149" w:rsidRPr="00E61491" w:rsidRDefault="00BA19BF" w:rsidP="00031FAA">
      <w:pPr>
        <w:numPr>
          <w:ilvl w:val="1"/>
          <w:numId w:val="21"/>
        </w:numPr>
        <w:spacing w:before="120" w:after="120" w:line="276" w:lineRule="auto"/>
        <w:ind w:left="1418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ogólne spra</w:t>
      </w:r>
      <w:r>
        <w:rPr>
          <w:rFonts w:ascii="Arial" w:eastAsia="Arial" w:hAnsi="Arial" w:cs="Arial"/>
          <w:color w:val="auto"/>
          <w:sz w:val="24"/>
          <w:szCs w:val="24"/>
        </w:rPr>
        <w:t>wdzenie czystości wentylatorów,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sprawdzenie</w:t>
      </w:r>
      <w:r>
        <w:rPr>
          <w:rFonts w:ascii="Arial" w:eastAsia="Arial" w:hAnsi="Arial" w:cs="Arial"/>
          <w:color w:val="auto"/>
          <w:sz w:val="24"/>
          <w:szCs w:val="24"/>
        </w:rPr>
        <w:t xml:space="preserve"> i ew. regulacja lub naprawa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układu automatyki, </w:t>
      </w:r>
    </w:p>
    <w:p w:rsidR="00422149" w:rsidRPr="00E61491" w:rsidRDefault="00BA19BF" w:rsidP="00031FAA">
      <w:pPr>
        <w:numPr>
          <w:ilvl w:val="1"/>
          <w:numId w:val="21"/>
        </w:numPr>
        <w:spacing w:before="120" w:after="120" w:line="276" w:lineRule="auto"/>
        <w:ind w:left="1418" w:right="28" w:hanging="147"/>
        <w:jc w:val="both"/>
        <w:rPr>
          <w:rFonts w:ascii="Arial" w:eastAsia="Arial" w:hAnsi="Arial" w:cs="Arial"/>
          <w:color w:val="auto"/>
          <w:sz w:val="24"/>
          <w:szCs w:val="24"/>
        </w:rPr>
      </w:pPr>
      <w:r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>sprawdzenie stanu technicznego i ew</w:t>
      </w:r>
      <w:r>
        <w:rPr>
          <w:rFonts w:ascii="Arial" w:eastAsia="Arial" w:hAnsi="Arial" w:cs="Arial"/>
          <w:color w:val="auto"/>
          <w:sz w:val="24"/>
          <w:szCs w:val="24"/>
        </w:rPr>
        <w:t>.</w:t>
      </w:r>
      <w:r w:rsidR="00422149" w:rsidRPr="00E61491">
        <w:rPr>
          <w:rFonts w:ascii="Arial" w:eastAsia="Arial" w:hAnsi="Arial" w:cs="Arial"/>
          <w:color w:val="auto"/>
          <w:sz w:val="24"/>
          <w:szCs w:val="24"/>
        </w:rPr>
        <w:t xml:space="preserve"> regulacja przekładni pasowej. </w:t>
      </w:r>
    </w:p>
    <w:p w:rsidR="008F0A5D" w:rsidRPr="00E61491" w:rsidRDefault="008F0A5D" w:rsidP="00031FAA">
      <w:pPr>
        <w:spacing w:before="120" w:after="120" w:line="276" w:lineRule="auto"/>
        <w:ind w:right="2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8F0A5D" w:rsidRPr="00CB6342" w:rsidRDefault="008F0A5D" w:rsidP="00CB6342">
      <w:pPr>
        <w:spacing w:before="120" w:after="120" w:line="276" w:lineRule="auto"/>
        <w:ind w:left="708" w:right="28"/>
        <w:jc w:val="both"/>
        <w:rPr>
          <w:rFonts w:ascii="Arial" w:eastAsia="Arial" w:hAnsi="Arial" w:cs="Arial"/>
          <w:color w:val="FF0000"/>
        </w:rPr>
      </w:pPr>
      <w:r w:rsidRPr="00CB6342">
        <w:rPr>
          <w:rStyle w:val="fontstyle01"/>
          <w:color w:val="auto"/>
        </w:rPr>
        <w:t>Uwag</w:t>
      </w:r>
      <w:r w:rsidR="00031FAA" w:rsidRPr="00CB6342">
        <w:rPr>
          <w:rStyle w:val="fontstyle01"/>
          <w:color w:val="auto"/>
        </w:rPr>
        <w:t>a</w:t>
      </w:r>
      <w:r w:rsidRPr="00CB6342">
        <w:rPr>
          <w:rStyle w:val="fontstyle01"/>
          <w:color w:val="auto"/>
        </w:rPr>
        <w:t>:</w:t>
      </w:r>
      <w:r w:rsidRPr="00CB6342">
        <w:rPr>
          <w:rFonts w:ascii="Arial" w:hAnsi="Arial" w:cs="Arial"/>
          <w:b/>
          <w:bCs/>
        </w:rPr>
        <w:br/>
      </w:r>
      <w:r w:rsidR="00E57865">
        <w:rPr>
          <w:rFonts w:ascii="Arial" w:eastAsia="Arial" w:hAnsi="Arial" w:cs="Arial"/>
        </w:rPr>
        <w:t xml:space="preserve">- </w:t>
      </w:r>
      <w:r w:rsidRPr="00CB6342">
        <w:rPr>
          <w:rFonts w:ascii="Arial" w:eastAsia="Arial" w:hAnsi="Arial" w:cs="Arial"/>
        </w:rPr>
        <w:t xml:space="preserve">Po sezonie chłodniczym </w:t>
      </w:r>
      <w:r w:rsidR="00E61491" w:rsidRPr="00CB6342">
        <w:rPr>
          <w:rFonts w:ascii="Arial" w:eastAsia="Arial" w:hAnsi="Arial" w:cs="Arial"/>
        </w:rPr>
        <w:t xml:space="preserve">wszystkie urządzenia a w szczególności </w:t>
      </w:r>
      <w:r w:rsidR="0050653D" w:rsidRPr="00CB6342">
        <w:rPr>
          <w:rFonts w:ascii="Arial" w:eastAsia="Arial" w:hAnsi="Arial" w:cs="Arial"/>
        </w:rPr>
        <w:t xml:space="preserve">agregaty chłodnicze </w:t>
      </w:r>
      <w:r w:rsidRPr="00CB6342">
        <w:rPr>
          <w:rFonts w:ascii="Arial" w:eastAsia="Arial" w:hAnsi="Arial" w:cs="Arial"/>
        </w:rPr>
        <w:t>należy oczyścić, zakonserwować (elementy</w:t>
      </w:r>
      <w:r w:rsidR="00E61491" w:rsidRPr="00CB6342">
        <w:rPr>
          <w:rFonts w:ascii="Arial" w:eastAsia="Arial" w:hAnsi="Arial" w:cs="Arial"/>
        </w:rPr>
        <w:t xml:space="preserve"> </w:t>
      </w:r>
      <w:r w:rsidRPr="00CB6342">
        <w:rPr>
          <w:rFonts w:ascii="Arial" w:eastAsia="Arial" w:hAnsi="Arial" w:cs="Arial"/>
        </w:rPr>
        <w:t>ulegające korozji przesmarować</w:t>
      </w:r>
      <w:r w:rsidR="00D80700">
        <w:rPr>
          <w:rFonts w:ascii="Arial" w:eastAsia="Arial" w:hAnsi="Arial" w:cs="Arial"/>
        </w:rPr>
        <w:t>,</w:t>
      </w:r>
      <w:r w:rsidRPr="00CB6342">
        <w:rPr>
          <w:rFonts w:ascii="Arial" w:eastAsia="Arial" w:hAnsi="Arial" w:cs="Arial"/>
        </w:rPr>
        <w:t xml:space="preserve"> o ile nie zabrania producent) i zapewnić im dodatnie</w:t>
      </w:r>
      <w:r w:rsidR="00E61491" w:rsidRPr="00CB6342">
        <w:rPr>
          <w:rFonts w:ascii="Arial" w:eastAsia="Arial" w:hAnsi="Arial" w:cs="Arial"/>
        </w:rPr>
        <w:t xml:space="preserve"> </w:t>
      </w:r>
      <w:r w:rsidRPr="00CB6342">
        <w:rPr>
          <w:rFonts w:ascii="Arial" w:eastAsia="Arial" w:hAnsi="Arial" w:cs="Arial"/>
        </w:rPr>
        <w:t>temperatury przy niskich temperaturach</w:t>
      </w:r>
      <w:r w:rsidR="00E61491" w:rsidRPr="00CB6342">
        <w:rPr>
          <w:rFonts w:ascii="Arial" w:eastAsia="Arial" w:hAnsi="Arial" w:cs="Arial"/>
        </w:rPr>
        <w:t xml:space="preserve"> </w:t>
      </w:r>
      <w:r w:rsidRPr="00CB6342">
        <w:rPr>
          <w:rFonts w:ascii="Arial" w:eastAsia="Arial" w:hAnsi="Arial" w:cs="Arial"/>
        </w:rPr>
        <w:t>zewnętrznych.</w:t>
      </w:r>
      <w:r w:rsidR="00E61491" w:rsidRPr="00CB6342">
        <w:rPr>
          <w:rFonts w:ascii="Arial" w:eastAsia="Arial" w:hAnsi="Arial" w:cs="Arial"/>
        </w:rPr>
        <w:tab/>
      </w:r>
      <w:r w:rsidR="00CB6342" w:rsidRPr="00CB6342">
        <w:rPr>
          <w:rFonts w:ascii="Arial" w:eastAsia="Arial" w:hAnsi="Arial" w:cs="Arial"/>
        </w:rPr>
        <w:br/>
      </w:r>
      <w:r w:rsidR="00E57865">
        <w:rPr>
          <w:rFonts w:ascii="Arial" w:eastAsia="Arial" w:hAnsi="Arial" w:cs="Arial"/>
        </w:rPr>
        <w:t xml:space="preserve">- </w:t>
      </w:r>
      <w:r w:rsidRPr="00CB6342">
        <w:rPr>
          <w:rFonts w:ascii="Arial" w:eastAsia="Arial" w:hAnsi="Arial" w:cs="Arial"/>
        </w:rPr>
        <w:t>Wykonawca przejrzy i zabezpieczy instalację elektryczną, elementy automatyki przed</w:t>
      </w:r>
      <w:r w:rsidR="00E61491" w:rsidRPr="00CB6342">
        <w:rPr>
          <w:rFonts w:ascii="Arial" w:eastAsia="Arial" w:hAnsi="Arial" w:cs="Arial"/>
        </w:rPr>
        <w:t xml:space="preserve"> </w:t>
      </w:r>
      <w:r w:rsidRPr="00CB6342">
        <w:rPr>
          <w:rFonts w:ascii="Arial" w:eastAsia="Arial" w:hAnsi="Arial" w:cs="Arial"/>
        </w:rPr>
        <w:t xml:space="preserve">korozją, śniedzieniem styków </w:t>
      </w:r>
      <w:r w:rsidR="00CB6342">
        <w:rPr>
          <w:rFonts w:ascii="Arial" w:eastAsia="Arial" w:hAnsi="Arial" w:cs="Arial"/>
        </w:rPr>
        <w:t>itp.</w:t>
      </w:r>
    </w:p>
    <w:p w:rsidR="008F0A5D" w:rsidRPr="00E61491" w:rsidRDefault="008F0A5D" w:rsidP="00031FAA">
      <w:pPr>
        <w:spacing w:before="120" w:after="120" w:line="276" w:lineRule="auto"/>
        <w:ind w:right="2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C32D2E" w:rsidRPr="00E61491" w:rsidRDefault="003F7056" w:rsidP="0042231A">
      <w:pPr>
        <w:numPr>
          <w:ilvl w:val="0"/>
          <w:numId w:val="3"/>
        </w:numPr>
        <w:spacing w:before="120" w:after="120"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4"/>
          <w:szCs w:val="24"/>
          <w:u w:color="000000"/>
        </w:rPr>
      </w:pPr>
      <w:r w:rsidRPr="00E61491">
        <w:rPr>
          <w:rFonts w:ascii="Arial" w:eastAsia="Arial" w:hAnsi="Arial" w:cs="Arial"/>
          <w:b/>
          <w:color w:val="auto"/>
          <w:sz w:val="24"/>
          <w:szCs w:val="24"/>
          <w:u w:color="000000"/>
        </w:rPr>
        <w:t>Uwagi końcowe</w:t>
      </w:r>
      <w:r w:rsidR="00B905E2" w:rsidRPr="00E61491">
        <w:rPr>
          <w:rFonts w:ascii="Arial" w:eastAsia="Arial" w:hAnsi="Arial" w:cs="Arial"/>
          <w:b/>
          <w:color w:val="auto"/>
          <w:sz w:val="24"/>
          <w:szCs w:val="24"/>
          <w:u w:color="000000"/>
        </w:rPr>
        <w:t xml:space="preserve"> </w:t>
      </w:r>
    </w:p>
    <w:p w:rsidR="003D1352" w:rsidRPr="00E61491" w:rsidRDefault="003D1352" w:rsidP="003D1352">
      <w:pPr>
        <w:numPr>
          <w:ilvl w:val="0"/>
          <w:numId w:val="4"/>
        </w:numPr>
        <w:spacing w:before="120" w:after="120" w:line="276" w:lineRule="auto"/>
        <w:ind w:left="749" w:right="335" w:hanging="10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Przed podpisaniem umowy Wykonawca dostarczy Zamawiającemu imienną listę osób wraz z informacją o ich uprawnieniach, kopie uprawnień oraz numery telefonów służbowych.   </w:t>
      </w:r>
    </w:p>
    <w:p w:rsidR="003D1352" w:rsidRPr="00E61491" w:rsidRDefault="003D1352" w:rsidP="003D1352">
      <w:pPr>
        <w:numPr>
          <w:ilvl w:val="0"/>
          <w:numId w:val="4"/>
        </w:numPr>
        <w:spacing w:before="120" w:after="120" w:line="276" w:lineRule="auto"/>
        <w:ind w:left="749" w:right="335" w:hanging="10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Pracownicy Wykonawcy pełniący dyżury zobowiązani są nosić identyfikatory z nazwą firmy wykonującej konserwację oraz imieniem i nazwiskiem konserwatora. </w:t>
      </w:r>
    </w:p>
    <w:p w:rsidR="003D1352" w:rsidRPr="00E61491" w:rsidRDefault="003D1352" w:rsidP="003D1352">
      <w:pPr>
        <w:numPr>
          <w:ilvl w:val="0"/>
          <w:numId w:val="4"/>
        </w:numPr>
        <w:spacing w:before="120" w:after="120" w:line="276" w:lineRule="auto"/>
        <w:ind w:left="749" w:right="190" w:hanging="10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Każde przybycie dodatkowego pracownika Wykonawcy (np. w celu usunięcia awarii, wykonania przeglądu okresowego) na obiekt będący przedmiotem zamówienia musi być zgłaszane do uprawnionego pracownika Zamawiającego. Podczas zgłoszenia pracownik Wykonawcy powinien podać swoje imię i nazwisko. Każde zakończenie pracy przez pracowni</w:t>
      </w:r>
      <w:r>
        <w:rPr>
          <w:rFonts w:ascii="Arial" w:eastAsia="Arial" w:hAnsi="Arial" w:cs="Arial"/>
          <w:sz w:val="24"/>
          <w:szCs w:val="24"/>
        </w:rPr>
        <w:t>ka Wykonawcy musi być zgłaszane</w:t>
      </w:r>
      <w:r w:rsidRPr="00E61491">
        <w:rPr>
          <w:rFonts w:ascii="Arial" w:eastAsia="Arial" w:hAnsi="Arial" w:cs="Arial"/>
          <w:sz w:val="24"/>
          <w:szCs w:val="24"/>
        </w:rPr>
        <w:t xml:space="preserve"> do uprawnionego pracownika Zamawiającego. </w:t>
      </w:r>
    </w:p>
    <w:p w:rsidR="003D1352" w:rsidRDefault="003D1352" w:rsidP="003D1352">
      <w:pPr>
        <w:numPr>
          <w:ilvl w:val="0"/>
          <w:numId w:val="4"/>
        </w:numPr>
        <w:spacing w:before="120" w:after="120" w:line="276" w:lineRule="auto"/>
        <w:ind w:left="749" w:right="190" w:hanging="10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Wykonawca zobowiązany </w:t>
      </w:r>
      <w:r w:rsidR="00F323A0">
        <w:rPr>
          <w:rFonts w:ascii="Arial" w:eastAsia="Arial" w:hAnsi="Arial" w:cs="Arial"/>
          <w:sz w:val="24"/>
          <w:szCs w:val="24"/>
        </w:rPr>
        <w:t>będzie</w:t>
      </w:r>
      <w:r w:rsidRPr="00E61491">
        <w:rPr>
          <w:rFonts w:ascii="Arial" w:eastAsia="Arial" w:hAnsi="Arial" w:cs="Arial"/>
          <w:sz w:val="24"/>
          <w:szCs w:val="24"/>
        </w:rPr>
        <w:t xml:space="preserve"> do dokumentowania wykonywanych prac związanych z realizacją przedmiotu zamówienia.</w:t>
      </w:r>
    </w:p>
    <w:p w:rsidR="003D1352" w:rsidRDefault="003D1352" w:rsidP="003D1352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1418" w:hanging="709"/>
        <w:rPr>
          <w:rFonts w:ascii="Arial" w:hAnsi="Arial" w:cs="Arial"/>
        </w:rPr>
      </w:pPr>
      <w:r w:rsidRPr="00E61491">
        <w:rPr>
          <w:rFonts w:ascii="Arial" w:eastAsia="Arial" w:hAnsi="Arial" w:cs="Arial"/>
        </w:rPr>
        <w:t xml:space="preserve">Wykonawca zobowiązany </w:t>
      </w:r>
      <w:r w:rsidR="00F323A0">
        <w:rPr>
          <w:rFonts w:ascii="Arial" w:eastAsia="Arial" w:hAnsi="Arial" w:cs="Arial"/>
        </w:rPr>
        <w:t>będzie</w:t>
      </w:r>
      <w:r w:rsidRPr="00E61491">
        <w:rPr>
          <w:rFonts w:ascii="Arial" w:eastAsia="Arial" w:hAnsi="Arial" w:cs="Arial"/>
        </w:rPr>
        <w:t xml:space="preserve"> do </w:t>
      </w:r>
      <w:r>
        <w:rPr>
          <w:rFonts w:ascii="Arial" w:hAnsi="Arial" w:cs="Arial"/>
        </w:rPr>
        <w:t>zakładania i aktualizacji</w:t>
      </w:r>
      <w:r w:rsidRPr="006639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Pr="006639F4">
        <w:rPr>
          <w:rFonts w:ascii="Arial" w:hAnsi="Arial" w:cs="Arial"/>
        </w:rPr>
        <w:t>art urządzeń</w:t>
      </w:r>
      <w:r>
        <w:rPr>
          <w:rFonts w:ascii="Arial" w:hAnsi="Arial" w:cs="Arial"/>
        </w:rPr>
        <w:t>.</w:t>
      </w:r>
    </w:p>
    <w:p w:rsidR="003D1352" w:rsidRPr="00BA5409" w:rsidRDefault="003D1352" w:rsidP="003D1352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61491">
        <w:rPr>
          <w:rFonts w:ascii="Arial" w:eastAsia="Arial" w:hAnsi="Arial" w:cs="Arial"/>
        </w:rPr>
        <w:t xml:space="preserve">Wykonawca zobowiązany </w:t>
      </w:r>
      <w:r w:rsidR="00612F16">
        <w:rPr>
          <w:rFonts w:ascii="Arial" w:eastAsia="Arial" w:hAnsi="Arial" w:cs="Arial"/>
        </w:rPr>
        <w:t>będzie</w:t>
      </w:r>
      <w:r w:rsidRPr="00E61491">
        <w:rPr>
          <w:rFonts w:ascii="Arial" w:eastAsia="Arial" w:hAnsi="Arial" w:cs="Arial"/>
        </w:rPr>
        <w:t xml:space="preserve"> do </w:t>
      </w:r>
      <w:r>
        <w:rPr>
          <w:rFonts w:ascii="Arial" w:hAnsi="Arial" w:cs="Arial"/>
        </w:rPr>
        <w:t>oznakowania</w:t>
      </w:r>
      <w:r w:rsidRPr="00E31A62">
        <w:rPr>
          <w:rFonts w:ascii="Arial" w:hAnsi="Arial" w:cs="Arial"/>
        </w:rPr>
        <w:t xml:space="preserve"> pojemników substancji kontrolowanych i fluorowanych gazów cieplarnianych oraz urządzeń zawierających takie substancje lub gazy lub których działanie jest od nich uzależnione</w:t>
      </w:r>
      <w:r>
        <w:rPr>
          <w:rFonts w:ascii="Arial" w:hAnsi="Arial" w:cs="Arial"/>
        </w:rPr>
        <w:t>.</w:t>
      </w:r>
    </w:p>
    <w:p w:rsidR="003D1352" w:rsidRDefault="003D1352" w:rsidP="003D1352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page"/>
      </w:r>
    </w:p>
    <w:p w:rsidR="003D1352" w:rsidRPr="00E61491" w:rsidRDefault="00612F16" w:rsidP="003D1352">
      <w:pPr>
        <w:numPr>
          <w:ilvl w:val="0"/>
          <w:numId w:val="4"/>
        </w:numPr>
        <w:spacing w:before="120" w:after="120" w:line="276" w:lineRule="auto"/>
        <w:ind w:left="749" w:right="190" w:hanging="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Wykonawca zobowiązany będzie</w:t>
      </w:r>
      <w:r w:rsidR="003D1352" w:rsidRPr="00E61491">
        <w:rPr>
          <w:rFonts w:ascii="Arial" w:eastAsia="Arial" w:hAnsi="Arial" w:cs="Arial"/>
          <w:sz w:val="24"/>
          <w:szCs w:val="24"/>
        </w:rPr>
        <w:t xml:space="preserve"> do prowadzenia:</w:t>
      </w:r>
    </w:p>
    <w:p w:rsidR="003D1352" w:rsidRPr="00E61491" w:rsidRDefault="003D1352" w:rsidP="003D13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zeszytu serwisowego w formacie A4,</w:t>
      </w:r>
    </w:p>
    <w:p w:rsidR="003D1352" w:rsidRPr="00E61491" w:rsidRDefault="003D1352" w:rsidP="003D13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zeszytu zgłoszeń awaryjnych w formacie A4,</w:t>
      </w:r>
    </w:p>
    <w:p w:rsidR="003D1352" w:rsidRPr="00E61491" w:rsidRDefault="003D1352" w:rsidP="003D13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kart urządzeń chłodniczych zawierających powyżej 3 kg czynnika chłodniczego.</w:t>
      </w:r>
    </w:p>
    <w:p w:rsidR="003D1352" w:rsidRPr="00E61491" w:rsidRDefault="003D1352" w:rsidP="003D13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wpisów do Centralnego Rejestru Operatorów Urządzeń i Systemów Ochrony Przeciwpożarowej zgodnie z wymogami Rozporządzenia Ministra Środowiska z dnia 8 stycznia 2016 r. w sprawie Centralnego Rejestru Operatorów Urządzeń i Systemów Ochrony Przeciwpożarowej (Dz. U. z 2016 r. poz. 56 ze zm.)</w:t>
      </w:r>
      <w:r>
        <w:rPr>
          <w:rFonts w:ascii="Arial" w:hAnsi="Arial" w:cs="Arial"/>
        </w:rPr>
        <w:t xml:space="preserve"> i przekazywania ich Zamawiającemu na żądanie zgodnie z wymogami CRO</w:t>
      </w:r>
      <w:r w:rsidRPr="00E61491">
        <w:rPr>
          <w:rFonts w:ascii="Arial" w:hAnsi="Arial" w:cs="Arial"/>
        </w:rPr>
        <w:t>;</w:t>
      </w:r>
    </w:p>
    <w:p w:rsidR="003D1352" w:rsidRDefault="003D1352" w:rsidP="003D13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E61491">
        <w:rPr>
          <w:rFonts w:ascii="Arial" w:hAnsi="Arial" w:cs="Arial"/>
        </w:rPr>
        <w:t>harmonogramu przeglądów serwisowych,</w:t>
      </w:r>
    </w:p>
    <w:p w:rsidR="003D1352" w:rsidRDefault="003D1352" w:rsidP="003D13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protokołów z przeglądów okresowych urządzeń,</w:t>
      </w:r>
    </w:p>
    <w:p w:rsidR="003D1352" w:rsidRDefault="003D1352" w:rsidP="003D135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protokołów z zaistniałych zdarzeń awaryjnych,</w:t>
      </w:r>
    </w:p>
    <w:p w:rsidR="003D1352" w:rsidRPr="006639F4" w:rsidRDefault="003D1352" w:rsidP="003D1352">
      <w:pPr>
        <w:pStyle w:val="Akapitzlist"/>
        <w:autoSpaceDE w:val="0"/>
        <w:autoSpaceDN w:val="0"/>
        <w:adjustRightInd w:val="0"/>
        <w:ind w:left="1429"/>
        <w:rPr>
          <w:rFonts w:ascii="Arial" w:hAnsi="Arial" w:cs="Arial"/>
        </w:rPr>
      </w:pPr>
    </w:p>
    <w:p w:rsidR="003D1352" w:rsidRPr="00E61491" w:rsidRDefault="003D1352" w:rsidP="003D1352">
      <w:pPr>
        <w:numPr>
          <w:ilvl w:val="0"/>
          <w:numId w:val="4"/>
        </w:numPr>
        <w:spacing w:before="120" w:after="120" w:line="276" w:lineRule="auto"/>
        <w:ind w:left="749" w:right="335" w:hanging="10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Wykonawca zobowiązany jest na koniec każdego miesiąca sporządzić „Miesięczny Protokół Odbioru” z wykonanych prac (konserwacji, przeglądów, napraw). </w:t>
      </w:r>
    </w:p>
    <w:p w:rsidR="003D1352" w:rsidRDefault="003D1352" w:rsidP="003D1352">
      <w:pPr>
        <w:numPr>
          <w:ilvl w:val="0"/>
          <w:numId w:val="4"/>
        </w:numPr>
        <w:spacing w:before="120" w:after="120" w:line="276" w:lineRule="auto"/>
        <w:ind w:left="749" w:right="335" w:hanging="10"/>
        <w:jc w:val="both"/>
        <w:rPr>
          <w:rFonts w:ascii="Arial" w:eastAsia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Wykonawca zobowiązany jest sporządzić pisemny raport oceny technicznej urządzeń na koniec każdego miesiąca, który stanowi integralną część „Miesięcznego Protokołu Odbioru”.</w:t>
      </w:r>
    </w:p>
    <w:p w:rsidR="00CA02D1" w:rsidRPr="003D1352" w:rsidRDefault="003D1352" w:rsidP="003D1352">
      <w:pPr>
        <w:numPr>
          <w:ilvl w:val="0"/>
          <w:numId w:val="4"/>
        </w:numPr>
        <w:spacing w:before="120" w:after="120" w:line="276" w:lineRule="auto"/>
        <w:ind w:left="749" w:right="335" w:hanging="10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036E9B">
        <w:rPr>
          <w:rFonts w:ascii="Arial" w:eastAsia="Arial" w:hAnsi="Arial" w:cs="Arial"/>
          <w:sz w:val="24"/>
          <w:szCs w:val="24"/>
        </w:rPr>
        <w:t>Wykonawca jest zobowiązany posiadać</w:t>
      </w:r>
      <w:r w:rsidRPr="00036E9B">
        <w:rPr>
          <w:rFonts w:ascii="Helvetica" w:eastAsia="Times New Roman" w:hAnsi="Helvetica" w:cs="Times New Roman"/>
          <w:sz w:val="24"/>
          <w:szCs w:val="24"/>
        </w:rPr>
        <w:t xml:space="preserve"> </w:t>
      </w:r>
      <w:r w:rsidRPr="00036E9B">
        <w:rPr>
          <w:rFonts w:ascii="Arial" w:eastAsia="Times New Roman" w:hAnsi="Arial" w:cs="Arial"/>
          <w:sz w:val="24"/>
          <w:szCs w:val="24"/>
        </w:rPr>
        <w:t>„</w:t>
      </w:r>
      <w:r w:rsidRPr="00515A84">
        <w:rPr>
          <w:rFonts w:ascii="Arial" w:eastAsia="Times New Roman" w:hAnsi="Arial" w:cs="Arial"/>
          <w:sz w:val="24"/>
          <w:szCs w:val="24"/>
        </w:rPr>
        <w:t>minimalne wyposażenie techniczne</w:t>
      </w:r>
      <w:r w:rsidRPr="00036E9B">
        <w:rPr>
          <w:rFonts w:ascii="Arial" w:eastAsia="Times New Roman" w:hAnsi="Arial" w:cs="Arial"/>
          <w:sz w:val="24"/>
          <w:szCs w:val="24"/>
        </w:rPr>
        <w:t>”</w:t>
      </w:r>
      <w:r>
        <w:rPr>
          <w:rFonts w:ascii="Arial" w:eastAsia="Times New Roman" w:hAnsi="Arial" w:cs="Arial"/>
          <w:sz w:val="24"/>
          <w:szCs w:val="24"/>
        </w:rPr>
        <w:t xml:space="preserve"> określone </w:t>
      </w:r>
      <w:r w:rsidRPr="00036E9B">
        <w:rPr>
          <w:rFonts w:ascii="Arial" w:eastAsia="Times New Roman" w:hAnsi="Arial" w:cs="Arial"/>
          <w:color w:val="auto"/>
          <w:sz w:val="24"/>
          <w:szCs w:val="24"/>
        </w:rPr>
        <w:t>R</w:t>
      </w:r>
      <w:r w:rsidRPr="00036E9B">
        <w:rPr>
          <w:rFonts w:ascii="Arial" w:hAnsi="Arial" w:cs="Arial"/>
          <w:color w:val="auto"/>
          <w:sz w:val="24"/>
          <w:szCs w:val="24"/>
          <w:shd w:val="clear" w:color="auto" w:fill="FFFFFF"/>
        </w:rPr>
        <w:t>ozporządzeniem Ministra Rozwoju i Finansów w sprawie minimalnego wyposażenia technicznego z dn. 22.12. 2017 r.</w:t>
      </w:r>
    </w:p>
    <w:p w:rsidR="00CA02D1" w:rsidRPr="00E61491" w:rsidRDefault="00CA02D1" w:rsidP="00031FAA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CA02D1" w:rsidRPr="00E61491" w:rsidRDefault="003F7056" w:rsidP="0042231A">
      <w:pPr>
        <w:numPr>
          <w:ilvl w:val="0"/>
          <w:numId w:val="3"/>
        </w:numPr>
        <w:spacing w:before="120" w:after="120"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4"/>
          <w:szCs w:val="24"/>
          <w:u w:color="000000"/>
        </w:rPr>
      </w:pPr>
      <w:r w:rsidRPr="00E61491">
        <w:rPr>
          <w:rFonts w:ascii="Arial" w:eastAsia="Arial" w:hAnsi="Arial" w:cs="Arial"/>
          <w:b/>
          <w:color w:val="auto"/>
          <w:sz w:val="24"/>
          <w:szCs w:val="24"/>
          <w:u w:color="000000"/>
        </w:rPr>
        <w:t>Materiały pomocnicze</w:t>
      </w:r>
    </w:p>
    <w:p w:rsidR="00C32D2E" w:rsidRPr="00E61491" w:rsidRDefault="00C32D2E" w:rsidP="00031FAA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Times New Roman" w:hAnsi="Arial" w:cs="Arial"/>
          <w:sz w:val="24"/>
          <w:szCs w:val="24"/>
        </w:rPr>
        <w:t xml:space="preserve"> </w:t>
      </w:r>
    </w:p>
    <w:p w:rsidR="00C32D2E" w:rsidRPr="00E61491" w:rsidRDefault="00C32D2E" w:rsidP="0042231A">
      <w:pPr>
        <w:pStyle w:val="Akapitzlist"/>
        <w:numPr>
          <w:ilvl w:val="0"/>
          <w:numId w:val="22"/>
        </w:numPr>
        <w:spacing w:before="120" w:after="120" w:line="276" w:lineRule="auto"/>
        <w:ind w:left="426" w:right="-2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t>Materiały pomocnicze do prowadzenia bieżącej konserwacji wchodzą w ogólny koszt konserwacji</w:t>
      </w:r>
      <w:r w:rsidR="003F7056" w:rsidRPr="00E61491">
        <w:rPr>
          <w:rFonts w:ascii="Arial" w:eastAsia="Arial" w:hAnsi="Arial" w:cs="Arial"/>
        </w:rPr>
        <w:t>.</w:t>
      </w:r>
      <w:r w:rsidRPr="00E61491">
        <w:rPr>
          <w:rFonts w:ascii="Arial" w:eastAsia="Arial" w:hAnsi="Arial" w:cs="Arial"/>
        </w:rPr>
        <w:t xml:space="preserve"> </w:t>
      </w:r>
      <w:r w:rsidR="003F7056" w:rsidRPr="00E61491">
        <w:rPr>
          <w:rFonts w:ascii="Arial" w:eastAsia="Arial" w:hAnsi="Arial" w:cs="Arial"/>
        </w:rPr>
        <w:t>K</w:t>
      </w:r>
      <w:r w:rsidRPr="00E61491">
        <w:rPr>
          <w:rFonts w:ascii="Arial" w:eastAsia="Arial" w:hAnsi="Arial" w:cs="Arial"/>
        </w:rPr>
        <w:t xml:space="preserve">oszty zakupu tych materiałów ponosi Wykonawca.   </w:t>
      </w:r>
    </w:p>
    <w:p w:rsidR="00C32D2E" w:rsidRPr="00E61491" w:rsidRDefault="00C32D2E" w:rsidP="0042231A">
      <w:pPr>
        <w:pStyle w:val="Akapitzlist"/>
        <w:numPr>
          <w:ilvl w:val="0"/>
          <w:numId w:val="22"/>
        </w:numPr>
        <w:spacing w:before="120" w:after="120" w:line="276" w:lineRule="auto"/>
        <w:ind w:left="426" w:right="-2"/>
        <w:jc w:val="both"/>
        <w:rPr>
          <w:rFonts w:ascii="Arial" w:eastAsia="Arial" w:hAnsi="Arial" w:cs="Arial"/>
        </w:rPr>
      </w:pPr>
      <w:r w:rsidRPr="00E61491">
        <w:rPr>
          <w:rFonts w:ascii="Arial" w:eastAsia="Arial" w:hAnsi="Arial" w:cs="Arial"/>
        </w:rPr>
        <w:t xml:space="preserve"> Do materiałów pomocniczych wchodzą: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żarówki, diody będące elementami sygnalizacyjnymi w układach sterowania urządzeniami,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bezpieczniki zabezpieczające urządzenia, 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smary, oleje,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materiały smarne, czyszczące i konserwujące,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czyściwo,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wkręty, nakrętki, śruby, nity </w:t>
      </w:r>
      <w:proofErr w:type="spellStart"/>
      <w:r w:rsidRPr="00E61491">
        <w:rPr>
          <w:rFonts w:ascii="Arial" w:eastAsia="Arial" w:hAnsi="Arial" w:cs="Arial"/>
          <w:sz w:val="24"/>
          <w:szCs w:val="24"/>
        </w:rPr>
        <w:t>zrywalne</w:t>
      </w:r>
      <w:proofErr w:type="spellEnd"/>
      <w:r w:rsidRPr="00E61491">
        <w:rPr>
          <w:rFonts w:ascii="Arial" w:eastAsia="Arial" w:hAnsi="Arial" w:cs="Arial"/>
          <w:sz w:val="24"/>
          <w:szCs w:val="24"/>
        </w:rPr>
        <w:t xml:space="preserve">,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blachy o grubości do 0,5 mm,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materiały do spawania elektrycznego, gazowego i do lutowania,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lastRenderedPageBreak/>
        <w:t xml:space="preserve">farby antykorozyjne podkładowe i nawierzchniowe niezbędne do zabezpieczenia antykorozyjnego konserwowanych urządzeń, 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materiały uszczelniające, elementy uszczelniające z gumy i klingerytu, miedzi i brązu, 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paski napędowe,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łożyska,  </w:t>
      </w:r>
    </w:p>
    <w:p w:rsidR="00C32D2E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pierścienie osadcze </w:t>
      </w:r>
      <w:proofErr w:type="spellStart"/>
      <w:r w:rsidRPr="00E61491">
        <w:rPr>
          <w:rFonts w:ascii="Arial" w:eastAsia="Arial" w:hAnsi="Arial" w:cs="Arial"/>
          <w:sz w:val="24"/>
          <w:szCs w:val="24"/>
        </w:rPr>
        <w:t>Zegera</w:t>
      </w:r>
      <w:proofErr w:type="spellEnd"/>
      <w:r w:rsidRPr="00E61491">
        <w:rPr>
          <w:rFonts w:ascii="Arial" w:eastAsia="Arial" w:hAnsi="Arial" w:cs="Arial"/>
          <w:sz w:val="24"/>
          <w:szCs w:val="24"/>
        </w:rPr>
        <w:t xml:space="preserve">, pierścienie dystansowe, </w:t>
      </w:r>
    </w:p>
    <w:p w:rsidR="000F47AF" w:rsidRPr="000F47AF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zawory i drobna armatura (kolanka, trójni</w:t>
      </w:r>
      <w:r w:rsidR="000F47AF">
        <w:rPr>
          <w:rFonts w:ascii="Arial" w:eastAsia="Arial" w:hAnsi="Arial" w:cs="Arial"/>
          <w:sz w:val="24"/>
          <w:szCs w:val="24"/>
        </w:rPr>
        <w:t>ki itp.) do ¾ cala,</w:t>
      </w:r>
    </w:p>
    <w:p w:rsidR="00CA02D1" w:rsidRPr="00E61491" w:rsidRDefault="00147291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rury PCV</w:t>
      </w:r>
      <w:r w:rsidR="000F47AF">
        <w:rPr>
          <w:rFonts w:ascii="Arial" w:eastAsia="Arial" w:hAnsi="Arial" w:cs="Arial"/>
          <w:sz w:val="24"/>
          <w:szCs w:val="24"/>
        </w:rPr>
        <w:t xml:space="preserve"> do i listwy montażowe 10 mb,</w:t>
      </w:r>
    </w:p>
    <w:p w:rsidR="00CA02D1" w:rsidRPr="00E61491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przewody elektryczne, gniazda elekt</w:t>
      </w:r>
      <w:r w:rsidR="000F47AF">
        <w:rPr>
          <w:rFonts w:ascii="Arial" w:eastAsia="Arial" w:hAnsi="Arial" w:cs="Arial"/>
          <w:sz w:val="24"/>
          <w:szCs w:val="24"/>
        </w:rPr>
        <w:t>ryczne, styczniki,</w:t>
      </w:r>
      <w:r w:rsidR="00B52850">
        <w:rPr>
          <w:rFonts w:ascii="Arial" w:eastAsia="Arial" w:hAnsi="Arial" w:cs="Arial"/>
          <w:sz w:val="24"/>
          <w:szCs w:val="24"/>
        </w:rPr>
        <w:t xml:space="preserve"> przekaźniki</w:t>
      </w:r>
      <w:r w:rsidR="000F47AF">
        <w:rPr>
          <w:rFonts w:ascii="Arial" w:eastAsia="Arial" w:hAnsi="Arial" w:cs="Arial"/>
          <w:sz w:val="24"/>
          <w:szCs w:val="24"/>
        </w:rPr>
        <w:t xml:space="preserve"> i czujniki</w:t>
      </w:r>
      <w:r w:rsidR="00B52850">
        <w:rPr>
          <w:rFonts w:ascii="Arial" w:eastAsia="Arial" w:hAnsi="Arial" w:cs="Arial"/>
          <w:sz w:val="24"/>
          <w:szCs w:val="24"/>
        </w:rPr>
        <w:t>,</w:t>
      </w:r>
    </w:p>
    <w:p w:rsidR="00C32D2E" w:rsidRPr="00B53B92" w:rsidRDefault="00C32D2E" w:rsidP="0042231A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color w:val="auto"/>
          <w:sz w:val="24"/>
          <w:szCs w:val="24"/>
        </w:rPr>
      </w:pPr>
      <w:r w:rsidRPr="00544164">
        <w:rPr>
          <w:rFonts w:ascii="Arial" w:eastAsia="Arial" w:hAnsi="Arial" w:cs="Arial"/>
          <w:color w:val="auto"/>
          <w:sz w:val="24"/>
          <w:szCs w:val="24"/>
        </w:rPr>
        <w:t>filtry powietrza</w:t>
      </w:r>
      <w:r w:rsidR="003F7056" w:rsidRPr="00544164">
        <w:rPr>
          <w:rFonts w:ascii="Arial" w:eastAsia="Arial" w:hAnsi="Arial" w:cs="Arial"/>
          <w:color w:val="auto"/>
          <w:sz w:val="24"/>
          <w:szCs w:val="24"/>
        </w:rPr>
        <w:t xml:space="preserve"> do central (bez filtrów </w:t>
      </w:r>
      <w:proofErr w:type="spellStart"/>
      <w:r w:rsidR="003F7056" w:rsidRPr="00544164">
        <w:rPr>
          <w:rFonts w:ascii="Arial" w:eastAsia="Arial" w:hAnsi="Arial" w:cs="Arial"/>
          <w:color w:val="auto"/>
          <w:sz w:val="24"/>
          <w:szCs w:val="24"/>
        </w:rPr>
        <w:t>wysokoskutecznych</w:t>
      </w:r>
      <w:proofErr w:type="spellEnd"/>
      <w:r w:rsidR="003F7056" w:rsidRPr="00544164">
        <w:rPr>
          <w:rFonts w:ascii="Arial" w:eastAsia="Arial" w:hAnsi="Arial" w:cs="Arial"/>
          <w:color w:val="auto"/>
          <w:sz w:val="24"/>
          <w:szCs w:val="24"/>
        </w:rPr>
        <w:t>)</w:t>
      </w:r>
      <w:r w:rsidR="00B53B92">
        <w:rPr>
          <w:rFonts w:ascii="Arial" w:eastAsia="Arial" w:hAnsi="Arial" w:cs="Arial"/>
          <w:color w:val="auto"/>
          <w:sz w:val="24"/>
          <w:szCs w:val="24"/>
        </w:rPr>
        <w:t>,</w:t>
      </w:r>
    </w:p>
    <w:p w:rsidR="00B53B92" w:rsidRPr="00B53B92" w:rsidRDefault="00B53B92" w:rsidP="00B53B92">
      <w:pPr>
        <w:numPr>
          <w:ilvl w:val="1"/>
          <w:numId w:val="24"/>
        </w:numPr>
        <w:spacing w:before="60" w:after="60" w:line="276" w:lineRule="auto"/>
        <w:ind w:left="993" w:right="28" w:hanging="39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czynnik chłodniczy do </w:t>
      </w:r>
      <w:r w:rsidRPr="00FD0EB2">
        <w:rPr>
          <w:rFonts w:ascii="Arial" w:eastAsia="Arial" w:hAnsi="Arial" w:cs="Arial"/>
          <w:sz w:val="24"/>
          <w:szCs w:val="24"/>
        </w:rPr>
        <w:t>0,9 kg.</w:t>
      </w:r>
    </w:p>
    <w:p w:rsidR="00C32D2E" w:rsidRPr="00E61491" w:rsidRDefault="00C32D2E" w:rsidP="0042231A">
      <w:pPr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B53B92" w:rsidRPr="00E61491" w:rsidRDefault="00B53B92" w:rsidP="00B53B92">
      <w:pPr>
        <w:pStyle w:val="Akapitzlist"/>
        <w:numPr>
          <w:ilvl w:val="0"/>
          <w:numId w:val="22"/>
        </w:numPr>
        <w:spacing w:before="120" w:after="120" w:line="276" w:lineRule="auto"/>
        <w:contextualSpacing w:val="0"/>
        <w:jc w:val="both"/>
        <w:rPr>
          <w:rFonts w:ascii="Arial" w:hAnsi="Arial" w:cs="Arial"/>
        </w:rPr>
      </w:pPr>
      <w:r w:rsidRPr="00E61491">
        <w:rPr>
          <w:rFonts w:ascii="Arial" w:eastAsia="Arial" w:hAnsi="Arial" w:cs="Arial"/>
        </w:rPr>
        <w:t xml:space="preserve">Materiały nie wyszczególnione jako materiały pomocnicze, a niezbędne do wykonania bieżących napraw </w:t>
      </w:r>
      <w:r>
        <w:rPr>
          <w:rFonts w:ascii="Arial" w:eastAsia="Arial" w:hAnsi="Arial" w:cs="Arial"/>
        </w:rPr>
        <w:t xml:space="preserve">lub </w:t>
      </w:r>
      <w:r w:rsidRPr="00E61491">
        <w:rPr>
          <w:rFonts w:ascii="Arial" w:eastAsia="Arial" w:hAnsi="Arial" w:cs="Arial"/>
        </w:rPr>
        <w:t>usunięcia powstałej awarii zakupuje Wykonawca pod warunkiem, że zostanie zatwierdzony wniosek o uruchomienie procedury zamówienia publicznego do real</w:t>
      </w:r>
      <w:r w:rsidR="00091F04">
        <w:rPr>
          <w:rFonts w:ascii="Arial" w:eastAsia="Arial" w:hAnsi="Arial" w:cs="Arial"/>
        </w:rPr>
        <w:t>izacji  w trybie art. 2 ust. 1</w:t>
      </w:r>
      <w:r>
        <w:rPr>
          <w:rFonts w:ascii="Arial" w:eastAsia="Arial" w:hAnsi="Arial" w:cs="Arial"/>
        </w:rPr>
        <w:t xml:space="preserve"> pkt. </w:t>
      </w:r>
      <w:r w:rsidR="00091F04"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 xml:space="preserve"> U</w:t>
      </w:r>
      <w:r w:rsidRPr="00E61491">
        <w:rPr>
          <w:rFonts w:ascii="Arial" w:eastAsia="Arial" w:hAnsi="Arial" w:cs="Arial"/>
        </w:rPr>
        <w:t xml:space="preserve">stawy Prawo Zamówień Publicznych. </w:t>
      </w:r>
    </w:p>
    <w:p w:rsidR="00B53B92" w:rsidRPr="0006577E" w:rsidRDefault="00B53B92" w:rsidP="00B53B92">
      <w:pPr>
        <w:pStyle w:val="Akapitzlist"/>
        <w:numPr>
          <w:ilvl w:val="0"/>
          <w:numId w:val="22"/>
        </w:numPr>
        <w:spacing w:before="120" w:after="120" w:line="276" w:lineRule="auto"/>
        <w:ind w:right="-2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Wykonawca dostarczy Zamawiającemu </w:t>
      </w:r>
      <w:r w:rsidRPr="00E61491">
        <w:rPr>
          <w:rFonts w:ascii="Arial" w:eastAsia="Arial" w:hAnsi="Arial" w:cs="Arial"/>
        </w:rPr>
        <w:t>pisemn</w:t>
      </w:r>
      <w:r>
        <w:rPr>
          <w:rFonts w:ascii="Arial" w:eastAsia="Arial" w:hAnsi="Arial" w:cs="Arial"/>
        </w:rPr>
        <w:t>y</w:t>
      </w:r>
      <w:r w:rsidRPr="00E61491">
        <w:rPr>
          <w:rFonts w:ascii="Arial" w:eastAsia="Arial" w:hAnsi="Arial" w:cs="Arial"/>
        </w:rPr>
        <w:t xml:space="preserve"> wykaz części zamiennych  i materiałów </w:t>
      </w:r>
      <w:r>
        <w:rPr>
          <w:rFonts w:ascii="Arial" w:eastAsia="Arial" w:hAnsi="Arial" w:cs="Arial"/>
        </w:rPr>
        <w:t xml:space="preserve">niezbędnych do wykonania napraw bieżących, niewyszczególnionych jako materiały pomocnicze, </w:t>
      </w:r>
      <w:r w:rsidRPr="00E61491">
        <w:rPr>
          <w:rFonts w:ascii="Arial" w:eastAsia="Arial" w:hAnsi="Arial" w:cs="Arial"/>
        </w:rPr>
        <w:t>z uzasadnieniem potrzeby ich zakupu i montażu z wyprzedzeniem jednego miesiąca.</w:t>
      </w:r>
    </w:p>
    <w:p w:rsidR="00B53B92" w:rsidRPr="00E61491" w:rsidRDefault="00B53B92" w:rsidP="00B53B92">
      <w:pPr>
        <w:pStyle w:val="Akapitzlist"/>
        <w:numPr>
          <w:ilvl w:val="0"/>
          <w:numId w:val="22"/>
        </w:numPr>
        <w:spacing w:before="120" w:after="120" w:line="276" w:lineRule="auto"/>
        <w:ind w:right="-2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Wykonawca zobowiązany jest do utylizacji na własny koszt wymienionych, zużytych części i pozostałych substancji podlegających</w:t>
      </w:r>
      <w:r w:rsidRPr="00B52850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zgodnie z przepisami utylizacji.</w:t>
      </w:r>
    </w:p>
    <w:p w:rsidR="00B52850" w:rsidRDefault="00B52850">
      <w:pPr>
        <w:rPr>
          <w:rFonts w:ascii="Arial" w:eastAsia="Arial" w:hAnsi="Arial" w:cs="Arial"/>
          <w:b/>
          <w:color w:val="auto"/>
          <w:sz w:val="24"/>
          <w:szCs w:val="24"/>
          <w:u w:color="000000"/>
        </w:rPr>
      </w:pPr>
    </w:p>
    <w:p w:rsidR="00C32D2E" w:rsidRPr="00E61491" w:rsidRDefault="00C32D2E" w:rsidP="0042231A">
      <w:pPr>
        <w:numPr>
          <w:ilvl w:val="0"/>
          <w:numId w:val="3"/>
        </w:numPr>
        <w:spacing w:before="120" w:after="120" w:line="276" w:lineRule="auto"/>
        <w:ind w:left="567" w:hanging="567"/>
        <w:jc w:val="both"/>
        <w:rPr>
          <w:rFonts w:ascii="Arial" w:eastAsia="Arial" w:hAnsi="Arial" w:cs="Arial"/>
          <w:b/>
          <w:color w:val="auto"/>
          <w:sz w:val="24"/>
          <w:szCs w:val="24"/>
          <w:u w:color="000000"/>
        </w:rPr>
      </w:pPr>
      <w:r w:rsidRPr="00E61491">
        <w:rPr>
          <w:rFonts w:ascii="Arial" w:eastAsia="Arial" w:hAnsi="Arial" w:cs="Arial"/>
          <w:b/>
          <w:color w:val="auto"/>
          <w:sz w:val="24"/>
          <w:szCs w:val="24"/>
          <w:u w:color="000000"/>
        </w:rPr>
        <w:t>Wymagany czas prowadzenia konserwacji, napraw bieżących i awaryjnych</w:t>
      </w:r>
      <w:r w:rsidR="00B52850">
        <w:rPr>
          <w:rFonts w:ascii="Arial" w:eastAsia="Arial" w:hAnsi="Arial" w:cs="Arial"/>
          <w:b/>
          <w:color w:val="auto"/>
          <w:sz w:val="24"/>
          <w:szCs w:val="24"/>
          <w:u w:color="000000"/>
        </w:rPr>
        <w:t>.</w:t>
      </w:r>
    </w:p>
    <w:p w:rsidR="00C32D2E" w:rsidRPr="00E61491" w:rsidRDefault="00C32D2E" w:rsidP="00031FAA">
      <w:pPr>
        <w:spacing w:before="120" w:after="120" w:line="276" w:lineRule="auto"/>
        <w:ind w:left="682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Times New Roman" w:hAnsi="Arial" w:cs="Arial"/>
          <w:sz w:val="24"/>
          <w:szCs w:val="24"/>
        </w:rPr>
        <w:t xml:space="preserve"> </w:t>
      </w:r>
    </w:p>
    <w:p w:rsidR="00C32D2E" w:rsidRPr="00E61491" w:rsidRDefault="00C32D2E" w:rsidP="00031FAA">
      <w:pPr>
        <w:spacing w:before="120" w:after="120" w:line="276" w:lineRule="auto"/>
        <w:ind w:left="682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  <w:u w:val="single" w:color="000000"/>
        </w:rPr>
        <w:t>Prace konserwacyjne i naprawy bieżące</w:t>
      </w:r>
    </w:p>
    <w:p w:rsidR="00C32D2E" w:rsidRPr="00E61491" w:rsidRDefault="00C32D2E" w:rsidP="00031FAA">
      <w:pPr>
        <w:spacing w:before="120" w:after="120" w:line="276" w:lineRule="auto"/>
        <w:ind w:left="692" w:right="28" w:hanging="10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>Zamawiający wymaga prowadzenia konserwacji, przeglądów i napraw bieżących w dni robocze w godzinach od</w:t>
      </w:r>
      <w:r w:rsidRPr="00E61491">
        <w:rPr>
          <w:rFonts w:ascii="Arial" w:eastAsia="Arial" w:hAnsi="Arial" w:cs="Arial"/>
          <w:b/>
          <w:sz w:val="24"/>
          <w:szCs w:val="24"/>
        </w:rPr>
        <w:t xml:space="preserve"> 7</w:t>
      </w:r>
      <w:r w:rsidRPr="00E61491">
        <w:rPr>
          <w:rFonts w:ascii="Arial" w:eastAsia="Arial" w:hAnsi="Arial" w:cs="Arial"/>
          <w:b/>
          <w:sz w:val="24"/>
          <w:szCs w:val="24"/>
          <w:vertAlign w:val="superscript"/>
        </w:rPr>
        <w:t>00</w:t>
      </w:r>
      <w:r w:rsidRPr="00E6149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61491">
        <w:rPr>
          <w:rFonts w:ascii="Arial" w:eastAsia="Arial" w:hAnsi="Arial" w:cs="Arial"/>
          <w:sz w:val="24"/>
          <w:szCs w:val="24"/>
        </w:rPr>
        <w:t>do</w:t>
      </w:r>
      <w:r w:rsidRPr="00E61491">
        <w:rPr>
          <w:rFonts w:ascii="Arial" w:eastAsia="Arial" w:hAnsi="Arial" w:cs="Arial"/>
          <w:b/>
          <w:sz w:val="24"/>
          <w:szCs w:val="24"/>
        </w:rPr>
        <w:t xml:space="preserve"> 16</w:t>
      </w:r>
      <w:r w:rsidRPr="00E61491">
        <w:rPr>
          <w:rFonts w:ascii="Arial" w:eastAsia="Arial" w:hAnsi="Arial" w:cs="Arial"/>
          <w:b/>
          <w:sz w:val="24"/>
          <w:szCs w:val="24"/>
          <w:vertAlign w:val="superscript"/>
        </w:rPr>
        <w:t>00</w:t>
      </w:r>
      <w:r w:rsidRPr="00E61491">
        <w:rPr>
          <w:rFonts w:ascii="Arial" w:eastAsia="Arial" w:hAnsi="Arial" w:cs="Arial"/>
          <w:b/>
          <w:sz w:val="24"/>
          <w:szCs w:val="24"/>
        </w:rPr>
        <w:t xml:space="preserve">.  </w:t>
      </w:r>
    </w:p>
    <w:p w:rsidR="00D91221" w:rsidRDefault="00D91221" w:rsidP="00D91221">
      <w:pPr>
        <w:spacing w:before="120" w:after="120" w:line="276" w:lineRule="auto"/>
        <w:ind w:left="682"/>
        <w:jc w:val="both"/>
        <w:rPr>
          <w:rFonts w:ascii="Arial" w:eastAsia="Arial" w:hAnsi="Arial" w:cs="Arial"/>
          <w:sz w:val="24"/>
          <w:szCs w:val="24"/>
          <w:u w:val="single" w:color="000000"/>
        </w:rPr>
      </w:pPr>
      <w:r>
        <w:rPr>
          <w:rFonts w:ascii="Arial" w:eastAsia="Arial" w:hAnsi="Arial" w:cs="Arial"/>
          <w:sz w:val="24"/>
          <w:szCs w:val="24"/>
          <w:u w:val="single" w:color="000000"/>
        </w:rPr>
        <w:t>N</w:t>
      </w:r>
      <w:r w:rsidRPr="00E61491">
        <w:rPr>
          <w:rFonts w:ascii="Arial" w:eastAsia="Arial" w:hAnsi="Arial" w:cs="Arial"/>
          <w:sz w:val="24"/>
          <w:szCs w:val="24"/>
          <w:u w:val="single" w:color="000000"/>
        </w:rPr>
        <w:t xml:space="preserve">aprawy </w:t>
      </w:r>
      <w:r>
        <w:rPr>
          <w:rFonts w:ascii="Arial" w:eastAsia="Arial" w:hAnsi="Arial" w:cs="Arial"/>
          <w:sz w:val="24"/>
          <w:szCs w:val="24"/>
          <w:u w:val="single" w:color="000000"/>
        </w:rPr>
        <w:t>awaryjne</w:t>
      </w:r>
    </w:p>
    <w:p w:rsidR="00C32D2E" w:rsidRPr="00E61491" w:rsidRDefault="00D91221" w:rsidP="00612F16">
      <w:pPr>
        <w:spacing w:before="120" w:after="120" w:line="276" w:lineRule="auto"/>
        <w:ind w:left="692" w:right="28" w:hanging="10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sz w:val="24"/>
          <w:szCs w:val="24"/>
        </w:rPr>
        <w:t xml:space="preserve">Zamawiający wymaga prowadzenia napraw </w:t>
      </w:r>
      <w:r>
        <w:rPr>
          <w:rFonts w:ascii="Arial" w:eastAsia="Arial" w:hAnsi="Arial" w:cs="Arial"/>
          <w:sz w:val="24"/>
          <w:szCs w:val="24"/>
        </w:rPr>
        <w:t>awaryjnych</w:t>
      </w:r>
      <w:r w:rsidRPr="00E61491">
        <w:rPr>
          <w:rFonts w:ascii="Arial" w:eastAsia="Arial" w:hAnsi="Arial" w:cs="Arial"/>
          <w:sz w:val="24"/>
          <w:szCs w:val="24"/>
        </w:rPr>
        <w:t xml:space="preserve"> w </w:t>
      </w:r>
      <w:r>
        <w:rPr>
          <w:rFonts w:ascii="Arial" w:eastAsia="Arial" w:hAnsi="Arial" w:cs="Arial"/>
          <w:sz w:val="24"/>
          <w:szCs w:val="24"/>
        </w:rPr>
        <w:t>trybie 24/7 (24 godz. na dobę, 7 dni w tygodniu</w:t>
      </w:r>
      <w:r w:rsidR="00C97868">
        <w:rPr>
          <w:rFonts w:ascii="Arial" w:eastAsia="Arial" w:hAnsi="Arial" w:cs="Arial"/>
          <w:sz w:val="24"/>
          <w:szCs w:val="24"/>
        </w:rPr>
        <w:t>, w tym w dni</w:t>
      </w:r>
      <w:r>
        <w:rPr>
          <w:rFonts w:ascii="Arial" w:eastAsia="Arial" w:hAnsi="Arial" w:cs="Arial"/>
          <w:sz w:val="24"/>
          <w:szCs w:val="24"/>
        </w:rPr>
        <w:t xml:space="preserve"> ustawowo wolne od pracy) z zastrzeżeniem wcześniejszego zaplanowania tych praz z Zamawiającym</w:t>
      </w:r>
      <w:r w:rsidR="00612F16">
        <w:rPr>
          <w:rFonts w:ascii="Arial" w:eastAsia="Arial" w:hAnsi="Arial" w:cs="Arial"/>
          <w:sz w:val="24"/>
          <w:szCs w:val="24"/>
        </w:rPr>
        <w:t>.</w:t>
      </w:r>
    </w:p>
    <w:p w:rsidR="00C32D2E" w:rsidRPr="00E61491" w:rsidRDefault="00C32D2E" w:rsidP="00031FAA">
      <w:pPr>
        <w:spacing w:before="120" w:after="120" w:line="276" w:lineRule="auto"/>
        <w:ind w:left="692" w:hanging="10"/>
        <w:jc w:val="both"/>
        <w:rPr>
          <w:rFonts w:ascii="Arial" w:hAnsi="Arial" w:cs="Arial"/>
          <w:sz w:val="24"/>
          <w:szCs w:val="24"/>
        </w:rPr>
      </w:pPr>
      <w:r w:rsidRPr="00E61491">
        <w:rPr>
          <w:rFonts w:ascii="Arial" w:eastAsia="Arial" w:hAnsi="Arial" w:cs="Arial"/>
          <w:b/>
          <w:sz w:val="24"/>
          <w:szCs w:val="24"/>
          <w:u w:val="single" w:color="000000"/>
        </w:rPr>
        <w:t>Pracownicy powinni posiadać dopuszczenia  do pracy na wysokościach</w:t>
      </w:r>
      <w:r w:rsidR="00B52850">
        <w:rPr>
          <w:rFonts w:ascii="Arial" w:eastAsia="Arial" w:hAnsi="Arial" w:cs="Arial"/>
          <w:b/>
          <w:sz w:val="24"/>
          <w:szCs w:val="24"/>
          <w:u w:val="single" w:color="000000"/>
        </w:rPr>
        <w:t xml:space="preserve"> powyżej 3 m</w:t>
      </w:r>
      <w:r w:rsidRPr="00E61491">
        <w:rPr>
          <w:rFonts w:ascii="Arial" w:eastAsia="Arial" w:hAnsi="Arial" w:cs="Arial"/>
          <w:b/>
          <w:sz w:val="24"/>
          <w:szCs w:val="24"/>
          <w:u w:val="single" w:color="000000"/>
        </w:rPr>
        <w:t>.</w:t>
      </w:r>
      <w:r w:rsidRPr="00E61491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B10D34" w:rsidRDefault="002B3BF1" w:rsidP="0042231A">
      <w:pPr>
        <w:pStyle w:val="Akapitzlist"/>
        <w:numPr>
          <w:ilvl w:val="0"/>
          <w:numId w:val="3"/>
        </w:numPr>
        <w:spacing w:before="120" w:after="120" w:line="276" w:lineRule="auto"/>
        <w:ind w:left="567" w:hanging="595"/>
        <w:jc w:val="both"/>
        <w:rPr>
          <w:rFonts w:ascii="Arial" w:eastAsia="Arial" w:hAnsi="Arial" w:cs="Arial"/>
          <w:b/>
          <w:u w:color="000000"/>
        </w:rPr>
      </w:pPr>
      <w:r w:rsidRPr="00B36F81">
        <w:rPr>
          <w:rFonts w:ascii="Arial" w:eastAsia="Arial" w:hAnsi="Arial" w:cs="Arial"/>
          <w:b/>
          <w:u w:color="000000"/>
        </w:rPr>
        <w:lastRenderedPageBreak/>
        <w:t xml:space="preserve">Lokalizacja </w:t>
      </w:r>
      <w:r w:rsidR="00AD3252">
        <w:rPr>
          <w:rFonts w:ascii="Arial" w:eastAsia="Arial" w:hAnsi="Arial" w:cs="Arial"/>
          <w:b/>
          <w:u w:color="000000"/>
        </w:rPr>
        <w:t xml:space="preserve">i opis </w:t>
      </w:r>
      <w:r w:rsidR="00544164" w:rsidRPr="00B36F81">
        <w:rPr>
          <w:rFonts w:ascii="Arial" w:eastAsia="Arial" w:hAnsi="Arial" w:cs="Arial"/>
          <w:b/>
          <w:u w:color="000000"/>
        </w:rPr>
        <w:t>urządzeń</w:t>
      </w:r>
      <w:r w:rsidRPr="00B36F81">
        <w:rPr>
          <w:rFonts w:ascii="Arial" w:eastAsia="Arial" w:hAnsi="Arial" w:cs="Arial"/>
          <w:b/>
          <w:u w:color="000000"/>
        </w:rPr>
        <w:t xml:space="preserve"> wen</w:t>
      </w:r>
      <w:r w:rsidR="00B10D34">
        <w:rPr>
          <w:rFonts w:ascii="Arial" w:eastAsia="Arial" w:hAnsi="Arial" w:cs="Arial"/>
          <w:b/>
          <w:u w:color="000000"/>
        </w:rPr>
        <w:t>tylacyjnych i klimatyzacyjnych</w:t>
      </w:r>
    </w:p>
    <w:p w:rsidR="00404010" w:rsidRPr="00B36F81" w:rsidRDefault="00F47118" w:rsidP="00B10D34">
      <w:pPr>
        <w:pStyle w:val="Akapitzlist"/>
        <w:spacing w:before="120" w:after="120" w:line="276" w:lineRule="auto"/>
        <w:ind w:left="567"/>
        <w:jc w:val="both"/>
        <w:rPr>
          <w:rFonts w:ascii="Arial" w:eastAsia="Arial" w:hAnsi="Arial" w:cs="Arial"/>
          <w:b/>
          <w:u w:color="000000"/>
        </w:rPr>
      </w:pPr>
      <w:r>
        <w:rPr>
          <w:rFonts w:ascii="Arial" w:eastAsia="Arial" w:hAnsi="Arial" w:cs="Arial"/>
          <w:b/>
          <w:u w:color="000000"/>
        </w:rPr>
        <w:t xml:space="preserve">– ul. </w:t>
      </w:r>
      <w:r w:rsidR="00AE6521">
        <w:rPr>
          <w:rFonts w:ascii="Arial" w:eastAsia="Arial" w:hAnsi="Arial" w:cs="Arial"/>
          <w:b/>
          <w:u w:color="000000"/>
        </w:rPr>
        <w:t xml:space="preserve">W. K. </w:t>
      </w:r>
      <w:r>
        <w:rPr>
          <w:rFonts w:ascii="Arial" w:eastAsia="Arial" w:hAnsi="Arial" w:cs="Arial"/>
          <w:b/>
          <w:u w:color="000000"/>
        </w:rPr>
        <w:t>Roentgena</w:t>
      </w:r>
    </w:p>
    <w:p w:rsidR="00404010" w:rsidRPr="00AD3252" w:rsidRDefault="00AD3252" w:rsidP="00031FAA">
      <w:pPr>
        <w:spacing w:before="120" w:after="120" w:line="276" w:lineRule="auto"/>
        <w:ind w:left="360"/>
        <w:jc w:val="both"/>
        <w:rPr>
          <w:rFonts w:ascii="Arial" w:hAnsi="Arial" w:cs="Arial"/>
          <w:color w:val="auto"/>
          <w:sz w:val="24"/>
          <w:szCs w:val="24"/>
        </w:rPr>
      </w:pPr>
      <w:r w:rsidRPr="00AD3252">
        <w:rPr>
          <w:rFonts w:ascii="Arial" w:eastAsia="Arial" w:hAnsi="Arial" w:cs="Arial"/>
          <w:color w:val="auto"/>
          <w:sz w:val="24"/>
          <w:szCs w:val="24"/>
        </w:rPr>
        <w:t>U</w:t>
      </w:r>
      <w:r>
        <w:rPr>
          <w:rFonts w:ascii="Arial" w:eastAsia="Arial" w:hAnsi="Arial" w:cs="Arial"/>
          <w:color w:val="auto"/>
          <w:sz w:val="24"/>
          <w:szCs w:val="24"/>
        </w:rPr>
        <w:t xml:space="preserve">rządzenia, instalacje i armatura będące przedmiotem zamówienia w lokalizacji przy ul. </w:t>
      </w:r>
      <w:r w:rsidR="00AE6521">
        <w:rPr>
          <w:rFonts w:ascii="Arial" w:eastAsia="Arial" w:hAnsi="Arial" w:cs="Arial"/>
          <w:color w:val="auto"/>
          <w:sz w:val="24"/>
          <w:szCs w:val="24"/>
        </w:rPr>
        <w:t xml:space="preserve">W. K. </w:t>
      </w:r>
      <w:r>
        <w:rPr>
          <w:rFonts w:ascii="Arial" w:eastAsia="Arial" w:hAnsi="Arial" w:cs="Arial"/>
          <w:color w:val="auto"/>
          <w:sz w:val="24"/>
          <w:szCs w:val="24"/>
        </w:rPr>
        <w:t>Roentgena znaj</w:t>
      </w:r>
      <w:r w:rsidR="00264D23">
        <w:rPr>
          <w:rFonts w:ascii="Arial" w:eastAsia="Arial" w:hAnsi="Arial" w:cs="Arial"/>
          <w:color w:val="auto"/>
          <w:sz w:val="24"/>
          <w:szCs w:val="24"/>
        </w:rPr>
        <w:t>dują się następujących lokalizacjach</w:t>
      </w:r>
      <w:r>
        <w:rPr>
          <w:rFonts w:ascii="Arial" w:eastAsia="Arial" w:hAnsi="Arial" w:cs="Arial"/>
          <w:color w:val="auto"/>
          <w:sz w:val="24"/>
          <w:szCs w:val="24"/>
        </w:rPr>
        <w:t>:</w:t>
      </w:r>
    </w:p>
    <w:p w:rsidR="002E2BCD" w:rsidRPr="00F47118" w:rsidRDefault="002E2BCD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F47118">
        <w:rPr>
          <w:rFonts w:ascii="Arial" w:eastAsia="Arial" w:hAnsi="Arial" w:cs="Arial"/>
        </w:rPr>
        <w:t>Budynek Centrum Profilaktyki Nowotworów</w:t>
      </w:r>
      <w:r w:rsidR="00AD3252">
        <w:rPr>
          <w:rFonts w:ascii="Arial" w:eastAsia="Arial" w:hAnsi="Arial" w:cs="Arial"/>
        </w:rPr>
        <w:t>.</w:t>
      </w:r>
    </w:p>
    <w:p w:rsidR="002E2BCD" w:rsidRDefault="002E2BCD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F47118">
        <w:rPr>
          <w:rFonts w:ascii="Arial" w:eastAsia="Arial" w:hAnsi="Arial" w:cs="Arial"/>
        </w:rPr>
        <w:t>Budynek Starej Przy</w:t>
      </w:r>
      <w:r w:rsidR="00C90ACE">
        <w:rPr>
          <w:rFonts w:ascii="Arial" w:eastAsia="Arial" w:hAnsi="Arial" w:cs="Arial"/>
        </w:rPr>
        <w:t xml:space="preserve">chodni – </w:t>
      </w:r>
      <w:r w:rsidR="00E80EBA">
        <w:rPr>
          <w:rFonts w:ascii="Arial" w:eastAsia="Arial" w:hAnsi="Arial" w:cs="Arial"/>
        </w:rPr>
        <w:t xml:space="preserve">Oddział </w:t>
      </w:r>
      <w:r w:rsidR="00C90ACE">
        <w:rPr>
          <w:rFonts w:ascii="Arial" w:eastAsia="Arial" w:hAnsi="Arial" w:cs="Arial"/>
        </w:rPr>
        <w:t>Chemi</w:t>
      </w:r>
      <w:r w:rsidR="00E80EBA">
        <w:rPr>
          <w:rFonts w:ascii="Arial" w:eastAsia="Arial" w:hAnsi="Arial" w:cs="Arial"/>
        </w:rPr>
        <w:t>oterapii</w:t>
      </w:r>
      <w:r w:rsidR="00C90ACE">
        <w:rPr>
          <w:rFonts w:ascii="Arial" w:eastAsia="Arial" w:hAnsi="Arial" w:cs="Arial"/>
        </w:rPr>
        <w:t xml:space="preserve"> Dziennej</w:t>
      </w:r>
      <w:r w:rsidR="00AD3252">
        <w:rPr>
          <w:rFonts w:ascii="Arial" w:eastAsia="Arial" w:hAnsi="Arial" w:cs="Arial"/>
        </w:rPr>
        <w:t>.</w:t>
      </w:r>
    </w:p>
    <w:p w:rsidR="00B407D9" w:rsidRPr="00B92F79" w:rsidRDefault="00B407D9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B92F79">
        <w:rPr>
          <w:rFonts w:ascii="Arial" w:eastAsia="Arial" w:hAnsi="Arial" w:cs="Arial"/>
        </w:rPr>
        <w:t>Budynek Starej Przychodni – Oddział Badań Wczesnych Faz.</w:t>
      </w:r>
    </w:p>
    <w:p w:rsidR="002E2BCD" w:rsidRPr="00325629" w:rsidRDefault="002E2BCD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325629">
        <w:rPr>
          <w:rFonts w:ascii="Arial" w:eastAsia="Arial" w:hAnsi="Arial" w:cs="Arial"/>
        </w:rPr>
        <w:t>Budynek Naukowy – Zakład Medycyny Regeneracyjnej</w:t>
      </w:r>
      <w:r w:rsidR="00AD3252" w:rsidRPr="00325629">
        <w:rPr>
          <w:rFonts w:ascii="Arial" w:eastAsia="Arial" w:hAnsi="Arial" w:cs="Arial"/>
        </w:rPr>
        <w:t>.</w:t>
      </w:r>
    </w:p>
    <w:p w:rsidR="002E2BCD" w:rsidRPr="004320B3" w:rsidRDefault="002E2BCD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4320B3">
        <w:rPr>
          <w:rFonts w:ascii="Arial" w:eastAsia="Arial" w:hAnsi="Arial" w:cs="Arial"/>
        </w:rPr>
        <w:t>Budynek Naukowy – Zakład Medycyny Nuklearnej</w:t>
      </w:r>
      <w:r w:rsidR="00AD3252" w:rsidRPr="004320B3">
        <w:rPr>
          <w:rFonts w:ascii="Arial" w:eastAsia="Arial" w:hAnsi="Arial" w:cs="Arial"/>
        </w:rPr>
        <w:t>.</w:t>
      </w:r>
    </w:p>
    <w:p w:rsidR="002E2BCD" w:rsidRDefault="00A33A7A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Budynek Kliniczny</w:t>
      </w:r>
      <w:r w:rsidR="002E2BCD" w:rsidRPr="00F4711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 w:rsidR="002E2BCD" w:rsidRPr="00F47118">
        <w:rPr>
          <w:rFonts w:ascii="Arial" w:eastAsia="Arial" w:hAnsi="Arial" w:cs="Arial"/>
        </w:rPr>
        <w:t>KNUCh</w:t>
      </w:r>
      <w:proofErr w:type="spellEnd"/>
      <w:r>
        <w:rPr>
          <w:rFonts w:ascii="Arial" w:eastAsia="Arial" w:hAnsi="Arial" w:cs="Arial"/>
        </w:rPr>
        <w:t>) – pomieszczenie 16</w:t>
      </w:r>
    </w:p>
    <w:p w:rsidR="00A33A7A" w:rsidRDefault="00A33A7A" w:rsidP="00A33A7A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Budynek Kliniczny</w:t>
      </w:r>
      <w:r w:rsidRPr="00F4711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 w:rsidRPr="00F47118">
        <w:rPr>
          <w:rFonts w:ascii="Arial" w:eastAsia="Arial" w:hAnsi="Arial" w:cs="Arial"/>
        </w:rPr>
        <w:t>KNUCh</w:t>
      </w:r>
      <w:proofErr w:type="spellEnd"/>
      <w:r>
        <w:rPr>
          <w:rFonts w:ascii="Arial" w:eastAsia="Arial" w:hAnsi="Arial" w:cs="Arial"/>
        </w:rPr>
        <w:t>) – pomieszczenie</w:t>
      </w:r>
      <w:r w:rsidRPr="00F4711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8</w:t>
      </w:r>
    </w:p>
    <w:p w:rsidR="00A33A7A" w:rsidRPr="00A33A7A" w:rsidRDefault="00A33A7A" w:rsidP="00A33A7A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Budynek Kliniczny</w:t>
      </w:r>
      <w:r w:rsidRPr="00F4711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(</w:t>
      </w:r>
      <w:proofErr w:type="spellStart"/>
      <w:r w:rsidRPr="00F47118">
        <w:rPr>
          <w:rFonts w:ascii="Arial" w:eastAsia="Arial" w:hAnsi="Arial" w:cs="Arial"/>
        </w:rPr>
        <w:t>KNUCh</w:t>
      </w:r>
      <w:proofErr w:type="spellEnd"/>
      <w:r>
        <w:rPr>
          <w:rFonts w:ascii="Arial" w:eastAsia="Arial" w:hAnsi="Arial" w:cs="Arial"/>
        </w:rPr>
        <w:t xml:space="preserve">) – </w:t>
      </w:r>
      <w:proofErr w:type="spellStart"/>
      <w:r>
        <w:rPr>
          <w:rFonts w:ascii="Arial" w:eastAsia="Arial" w:hAnsi="Arial" w:cs="Arial"/>
        </w:rPr>
        <w:t>wentylatornia</w:t>
      </w:r>
      <w:proofErr w:type="spellEnd"/>
    </w:p>
    <w:p w:rsidR="002E2BCD" w:rsidRPr="00F47118" w:rsidRDefault="002E2BCD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F47118">
        <w:rPr>
          <w:rFonts w:ascii="Arial" w:eastAsia="Arial" w:hAnsi="Arial" w:cs="Arial"/>
        </w:rPr>
        <w:t xml:space="preserve">Budynek KEI </w:t>
      </w:r>
      <w:r w:rsidR="00043A1A">
        <w:rPr>
          <w:rFonts w:ascii="Arial" w:eastAsia="Arial" w:hAnsi="Arial" w:cs="Arial"/>
        </w:rPr>
        <w:t xml:space="preserve">(we. C) </w:t>
      </w:r>
      <w:r w:rsidRPr="00F47118">
        <w:rPr>
          <w:rFonts w:ascii="Arial" w:eastAsia="Arial" w:hAnsi="Arial" w:cs="Arial"/>
        </w:rPr>
        <w:t xml:space="preserve">– </w:t>
      </w:r>
      <w:r w:rsidR="00043A1A" w:rsidRPr="00043A1A">
        <w:rPr>
          <w:rFonts w:ascii="Arial" w:hAnsi="Arial" w:cs="Arial"/>
        </w:rPr>
        <w:t>Poradnia Leczenia Bólu i Medycyny Paliatywnej</w:t>
      </w:r>
      <w:r w:rsidR="00AD3252" w:rsidRPr="00043A1A">
        <w:rPr>
          <w:rFonts w:ascii="Arial" w:eastAsia="Arial" w:hAnsi="Arial" w:cs="Arial"/>
        </w:rPr>
        <w:t>.</w:t>
      </w:r>
    </w:p>
    <w:p w:rsidR="002E2BCD" w:rsidRPr="00B21DA7" w:rsidRDefault="002E2BCD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B21DA7">
        <w:rPr>
          <w:rFonts w:ascii="Arial" w:eastAsia="Arial" w:hAnsi="Arial" w:cs="Arial"/>
        </w:rPr>
        <w:t xml:space="preserve">Budynek Curieterapii – </w:t>
      </w:r>
      <w:r w:rsidR="00993AAE">
        <w:rPr>
          <w:rFonts w:ascii="Arial" w:hAnsi="Arial" w:cs="Arial"/>
        </w:rPr>
        <w:t>Za</w:t>
      </w:r>
      <w:r w:rsidR="00993AAE" w:rsidRPr="00993AAE">
        <w:rPr>
          <w:rFonts w:ascii="Arial" w:hAnsi="Arial" w:cs="Arial"/>
        </w:rPr>
        <w:t>kład</w:t>
      </w:r>
      <w:r w:rsidR="00192D8D">
        <w:rPr>
          <w:rFonts w:ascii="Arial" w:hAnsi="Arial" w:cs="Arial"/>
        </w:rPr>
        <w:t xml:space="preserve"> </w:t>
      </w:r>
      <w:r w:rsidR="00993AAE" w:rsidRPr="00993AAE">
        <w:rPr>
          <w:rFonts w:ascii="Arial" w:hAnsi="Arial" w:cs="Arial"/>
        </w:rPr>
        <w:t>Patomorfologii Nowotworów.</w:t>
      </w:r>
    </w:p>
    <w:p w:rsidR="002E2BCD" w:rsidRDefault="00125DB1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Budynek </w:t>
      </w:r>
      <w:proofErr w:type="spellStart"/>
      <w:r>
        <w:rPr>
          <w:rFonts w:ascii="Arial" w:eastAsia="Arial" w:hAnsi="Arial" w:cs="Arial"/>
        </w:rPr>
        <w:t>Teleradioterapii</w:t>
      </w:r>
      <w:proofErr w:type="spellEnd"/>
      <w:r w:rsidR="002E2BCD" w:rsidRPr="00F4711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(</w:t>
      </w:r>
      <w:r w:rsidR="002E2BCD" w:rsidRPr="00F47118">
        <w:rPr>
          <w:rFonts w:ascii="Arial" w:eastAsia="Arial" w:hAnsi="Arial" w:cs="Arial"/>
        </w:rPr>
        <w:t>Zakład Radioterapii I</w:t>
      </w:r>
      <w:r>
        <w:rPr>
          <w:rFonts w:ascii="Arial" w:eastAsia="Arial" w:hAnsi="Arial" w:cs="Arial"/>
        </w:rPr>
        <w:t>) – wentylatornie poz. -1</w:t>
      </w:r>
      <w:r w:rsidR="00AD3252">
        <w:rPr>
          <w:rFonts w:ascii="Arial" w:eastAsia="Arial" w:hAnsi="Arial" w:cs="Arial"/>
        </w:rPr>
        <w:t>.</w:t>
      </w:r>
    </w:p>
    <w:p w:rsidR="00125DB1" w:rsidRDefault="00125DB1" w:rsidP="00125DB1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F47118">
        <w:rPr>
          <w:rFonts w:ascii="Arial" w:eastAsia="Arial" w:hAnsi="Arial" w:cs="Arial"/>
        </w:rPr>
        <w:t xml:space="preserve">Budynek </w:t>
      </w:r>
      <w:proofErr w:type="spellStart"/>
      <w:r w:rsidRPr="00F47118">
        <w:rPr>
          <w:rFonts w:ascii="Arial" w:eastAsia="Arial" w:hAnsi="Arial" w:cs="Arial"/>
        </w:rPr>
        <w:t>Teleradioterapii</w:t>
      </w:r>
      <w:proofErr w:type="spellEnd"/>
      <w:r w:rsidRPr="00F4711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(Zakład Radioterapii I) – maszynownia </w:t>
      </w:r>
      <w:r w:rsidRPr="00F47118">
        <w:rPr>
          <w:rFonts w:ascii="Arial" w:eastAsia="Arial" w:hAnsi="Arial" w:cs="Arial"/>
        </w:rPr>
        <w:t>CLINIAC S2</w:t>
      </w:r>
      <w:r>
        <w:rPr>
          <w:rFonts w:ascii="Arial" w:eastAsia="Arial" w:hAnsi="Arial" w:cs="Arial"/>
        </w:rPr>
        <w:t>.</w:t>
      </w:r>
    </w:p>
    <w:p w:rsidR="00354484" w:rsidRDefault="00354484" w:rsidP="00125DB1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Budynek </w:t>
      </w:r>
      <w:proofErr w:type="spellStart"/>
      <w:r>
        <w:rPr>
          <w:rFonts w:ascii="Arial" w:eastAsia="Arial" w:hAnsi="Arial" w:cs="Arial"/>
        </w:rPr>
        <w:t>Teleradioterapii</w:t>
      </w:r>
      <w:proofErr w:type="spellEnd"/>
      <w:r>
        <w:rPr>
          <w:rFonts w:ascii="Arial" w:eastAsia="Arial" w:hAnsi="Arial" w:cs="Arial"/>
        </w:rPr>
        <w:t xml:space="preserve"> (Zakład Radioterapii I) – pomieszczenia </w:t>
      </w:r>
      <w:proofErr w:type="spellStart"/>
      <w:r>
        <w:rPr>
          <w:rFonts w:ascii="Arial" w:eastAsia="Arial" w:hAnsi="Arial" w:cs="Arial"/>
        </w:rPr>
        <w:t>tech</w:t>
      </w:r>
      <w:proofErr w:type="spellEnd"/>
      <w:r>
        <w:rPr>
          <w:rFonts w:ascii="Arial" w:eastAsia="Arial" w:hAnsi="Arial" w:cs="Arial"/>
        </w:rPr>
        <w:t xml:space="preserve">. Pracowni </w:t>
      </w:r>
      <w:proofErr w:type="spellStart"/>
      <w:r>
        <w:rPr>
          <w:rFonts w:ascii="Arial" w:eastAsia="Arial" w:hAnsi="Arial" w:cs="Arial"/>
        </w:rPr>
        <w:t>Tomoterapii</w:t>
      </w:r>
      <w:proofErr w:type="spellEnd"/>
      <w:r>
        <w:rPr>
          <w:rFonts w:ascii="Arial" w:eastAsia="Arial" w:hAnsi="Arial" w:cs="Arial"/>
        </w:rPr>
        <w:t xml:space="preserve"> X 5.</w:t>
      </w:r>
    </w:p>
    <w:p w:rsidR="002E2BCD" w:rsidRDefault="002E2BCD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F47118">
        <w:rPr>
          <w:rFonts w:ascii="Arial" w:eastAsia="Arial" w:hAnsi="Arial" w:cs="Arial"/>
        </w:rPr>
        <w:t>Budynek Kliniczny (łóżkowy) –</w:t>
      </w:r>
      <w:r w:rsidR="00993AAE">
        <w:rPr>
          <w:rFonts w:ascii="Arial" w:eastAsia="Arial" w:hAnsi="Arial" w:cs="Arial"/>
        </w:rPr>
        <w:t xml:space="preserve"> </w:t>
      </w:r>
      <w:r w:rsidR="00993AAE" w:rsidRPr="00993AAE">
        <w:rPr>
          <w:rFonts w:ascii="Arial" w:hAnsi="Arial" w:cs="Arial"/>
        </w:rPr>
        <w:t>Klinika Gastroenterologii Onkologicznej,</w:t>
      </w:r>
      <w:r w:rsidRPr="00F47118">
        <w:rPr>
          <w:rFonts w:ascii="Arial" w:eastAsia="Arial" w:hAnsi="Arial" w:cs="Arial"/>
        </w:rPr>
        <w:t xml:space="preserve"> Pracownia </w:t>
      </w:r>
      <w:r w:rsidR="00993AAE">
        <w:rPr>
          <w:rFonts w:ascii="Arial" w:eastAsia="Arial" w:hAnsi="Arial" w:cs="Arial"/>
        </w:rPr>
        <w:t>E</w:t>
      </w:r>
      <w:r w:rsidRPr="00F47118">
        <w:rPr>
          <w:rFonts w:ascii="Arial" w:eastAsia="Arial" w:hAnsi="Arial" w:cs="Arial"/>
        </w:rPr>
        <w:t>ndoskop</w:t>
      </w:r>
      <w:r w:rsidR="00993AAE">
        <w:rPr>
          <w:rFonts w:ascii="Arial" w:eastAsia="Arial" w:hAnsi="Arial" w:cs="Arial"/>
        </w:rPr>
        <w:t>ii</w:t>
      </w:r>
      <w:r w:rsidR="00AD3252">
        <w:rPr>
          <w:rFonts w:ascii="Arial" w:eastAsia="Arial" w:hAnsi="Arial" w:cs="Arial"/>
        </w:rPr>
        <w:t>.</w:t>
      </w:r>
    </w:p>
    <w:p w:rsidR="002F372D" w:rsidRPr="00D7113B" w:rsidRDefault="002F372D" w:rsidP="002F372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D7113B">
        <w:rPr>
          <w:rFonts w:ascii="Arial" w:eastAsia="Arial" w:hAnsi="Arial" w:cs="Arial"/>
        </w:rPr>
        <w:t xml:space="preserve">Budynek Naukowy – </w:t>
      </w:r>
      <w:r w:rsidR="00993AAE">
        <w:rPr>
          <w:rFonts w:ascii="Arial" w:eastAsia="Arial" w:hAnsi="Arial" w:cs="Arial"/>
        </w:rPr>
        <w:t xml:space="preserve">pracownia </w:t>
      </w:r>
      <w:r w:rsidRPr="00D7113B">
        <w:rPr>
          <w:rFonts w:ascii="Arial" w:eastAsia="Arial" w:hAnsi="Arial" w:cs="Arial"/>
        </w:rPr>
        <w:t>rezonan</w:t>
      </w:r>
      <w:r w:rsidR="00993AAE">
        <w:rPr>
          <w:rFonts w:ascii="Arial" w:eastAsia="Arial" w:hAnsi="Arial" w:cs="Arial"/>
        </w:rPr>
        <w:t>su MR 1</w:t>
      </w:r>
    </w:p>
    <w:p w:rsidR="002E2BCD" w:rsidRPr="00F47118" w:rsidRDefault="002E2BCD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F47118">
        <w:rPr>
          <w:rFonts w:ascii="Arial" w:eastAsia="Arial" w:hAnsi="Arial" w:cs="Arial"/>
        </w:rPr>
        <w:t>Budynek Nowej Przychodni</w:t>
      </w:r>
      <w:r w:rsidR="00AD3252">
        <w:rPr>
          <w:rFonts w:ascii="Arial" w:eastAsia="Arial" w:hAnsi="Arial" w:cs="Arial"/>
        </w:rPr>
        <w:t xml:space="preserve"> – wentylacja </w:t>
      </w:r>
      <w:r w:rsidR="00125DB1">
        <w:rPr>
          <w:rFonts w:ascii="Arial" w:eastAsia="Arial" w:hAnsi="Arial" w:cs="Arial"/>
        </w:rPr>
        <w:t>ogólnoużytkowa</w:t>
      </w:r>
      <w:r w:rsidR="00AD3252">
        <w:rPr>
          <w:rFonts w:ascii="Arial" w:eastAsia="Arial" w:hAnsi="Arial" w:cs="Arial"/>
        </w:rPr>
        <w:t>.</w:t>
      </w:r>
    </w:p>
    <w:p w:rsidR="002E2BCD" w:rsidRDefault="002E2BCD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F47118">
        <w:rPr>
          <w:rFonts w:ascii="Arial" w:eastAsia="Arial" w:hAnsi="Arial" w:cs="Arial"/>
        </w:rPr>
        <w:t>Budynek Nowej Przychodni</w:t>
      </w:r>
      <w:r w:rsidR="00AD3252">
        <w:rPr>
          <w:rFonts w:ascii="Arial" w:eastAsia="Arial" w:hAnsi="Arial" w:cs="Arial"/>
        </w:rPr>
        <w:t xml:space="preserve"> –</w:t>
      </w:r>
      <w:r w:rsidRPr="00F47118">
        <w:rPr>
          <w:rFonts w:ascii="Arial" w:eastAsia="Arial" w:hAnsi="Arial" w:cs="Arial"/>
        </w:rPr>
        <w:t xml:space="preserve"> </w:t>
      </w:r>
      <w:r w:rsidR="00CD53F9">
        <w:rPr>
          <w:rFonts w:ascii="Arial" w:eastAsia="Arial" w:hAnsi="Arial" w:cs="Arial"/>
        </w:rPr>
        <w:t>obsługa</w:t>
      </w:r>
      <w:r w:rsidR="00AD3252">
        <w:rPr>
          <w:rFonts w:ascii="Arial" w:eastAsia="Arial" w:hAnsi="Arial" w:cs="Arial"/>
        </w:rPr>
        <w:t xml:space="preserve"> pracowni </w:t>
      </w:r>
      <w:r w:rsidR="00AB324A">
        <w:rPr>
          <w:rFonts w:ascii="Arial" w:eastAsia="Arial" w:hAnsi="Arial" w:cs="Arial"/>
        </w:rPr>
        <w:t>r</w:t>
      </w:r>
      <w:r w:rsidRPr="00F47118">
        <w:rPr>
          <w:rFonts w:ascii="Arial" w:eastAsia="Arial" w:hAnsi="Arial" w:cs="Arial"/>
        </w:rPr>
        <w:t>ezonans</w:t>
      </w:r>
      <w:r w:rsidR="00AD3252">
        <w:rPr>
          <w:rFonts w:ascii="Arial" w:eastAsia="Arial" w:hAnsi="Arial" w:cs="Arial"/>
        </w:rPr>
        <w:t>u</w:t>
      </w:r>
      <w:r w:rsidR="00CD53F9">
        <w:rPr>
          <w:rFonts w:ascii="Arial" w:eastAsia="Arial" w:hAnsi="Arial" w:cs="Arial"/>
        </w:rPr>
        <w:t xml:space="preserve"> MR2.</w:t>
      </w:r>
    </w:p>
    <w:p w:rsidR="00724D65" w:rsidRPr="00F47118" w:rsidRDefault="00724D65" w:rsidP="002E2BCD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Budynek Nowej Przychodni – obsługa pracowni tomografu TK2</w:t>
      </w:r>
    </w:p>
    <w:p w:rsidR="00264D23" w:rsidRDefault="002E2BCD" w:rsidP="00264D23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F47118">
        <w:rPr>
          <w:rFonts w:ascii="Arial" w:eastAsia="Arial" w:hAnsi="Arial" w:cs="Arial"/>
        </w:rPr>
        <w:t>Budyn</w:t>
      </w:r>
      <w:r w:rsidR="00AD3252">
        <w:rPr>
          <w:rFonts w:ascii="Arial" w:eastAsia="Arial" w:hAnsi="Arial" w:cs="Arial"/>
        </w:rPr>
        <w:t>ek CEK</w:t>
      </w:r>
      <w:bookmarkStart w:id="0" w:name="_Hlk531594295"/>
      <w:r w:rsidR="00264D23">
        <w:rPr>
          <w:rFonts w:ascii="Arial" w:eastAsia="Arial" w:hAnsi="Arial" w:cs="Arial"/>
        </w:rPr>
        <w:t>.</w:t>
      </w:r>
    </w:p>
    <w:p w:rsidR="004F2309" w:rsidRPr="00062D3F" w:rsidRDefault="00264D23" w:rsidP="004056C6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 w:rsidRPr="00062D3F">
        <w:rPr>
          <w:rFonts w:ascii="Arial" w:eastAsia="Arial" w:hAnsi="Arial" w:cs="Arial"/>
        </w:rPr>
        <w:t xml:space="preserve">Budynek RTG (Zakład Radiologii I) – </w:t>
      </w:r>
      <w:r w:rsidR="00993AAE">
        <w:rPr>
          <w:rFonts w:ascii="Arial" w:eastAsia="Arial" w:hAnsi="Arial" w:cs="Arial"/>
        </w:rPr>
        <w:t>p</w:t>
      </w:r>
      <w:r w:rsidRPr="00062D3F">
        <w:rPr>
          <w:rFonts w:ascii="Arial" w:eastAsia="Arial" w:hAnsi="Arial" w:cs="Arial"/>
        </w:rPr>
        <w:t>racownia MR3.</w:t>
      </w:r>
    </w:p>
    <w:p w:rsidR="00EA171E" w:rsidRDefault="00EA171E" w:rsidP="004056C6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Budynek Naukowy</w:t>
      </w:r>
      <w:r w:rsidR="00915153">
        <w:rPr>
          <w:rFonts w:ascii="Arial" w:eastAsia="Arial" w:hAnsi="Arial" w:cs="Arial"/>
        </w:rPr>
        <w:t xml:space="preserve"> </w:t>
      </w:r>
      <w:r w:rsidR="00583A56">
        <w:rPr>
          <w:rFonts w:ascii="Arial" w:eastAsia="Arial" w:hAnsi="Arial" w:cs="Arial"/>
        </w:rPr>
        <w:t>–</w:t>
      </w:r>
      <w:r w:rsidR="00915153">
        <w:rPr>
          <w:rFonts w:ascii="Arial" w:eastAsia="Arial" w:hAnsi="Arial" w:cs="Arial"/>
        </w:rPr>
        <w:t xml:space="preserve"> </w:t>
      </w:r>
      <w:r w:rsidR="00583A56">
        <w:rPr>
          <w:rFonts w:ascii="Arial" w:eastAsia="Arial" w:hAnsi="Arial" w:cs="Arial"/>
        </w:rPr>
        <w:t>Pracownia Onkologii Eksperymentalnej i Badań Przedklinicznych Zakładu Genetyki.</w:t>
      </w:r>
    </w:p>
    <w:p w:rsidR="007C3225" w:rsidRDefault="007C3225" w:rsidP="004056C6">
      <w:pPr>
        <w:pStyle w:val="Akapitzlist"/>
        <w:numPr>
          <w:ilvl w:val="0"/>
          <w:numId w:val="31"/>
        </w:num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Budynek Curieterapii – Zakład Brachyterapii</w:t>
      </w:r>
    </w:p>
    <w:p w:rsidR="00B10D34" w:rsidRDefault="00B10D34" w:rsidP="00B10D34">
      <w:pPr>
        <w:pStyle w:val="Akapitzlist"/>
        <w:rPr>
          <w:rFonts w:ascii="Arial" w:eastAsia="Arial" w:hAnsi="Arial" w:cs="Arial"/>
        </w:rPr>
      </w:pPr>
    </w:p>
    <w:bookmarkEnd w:id="0"/>
    <w:p w:rsidR="006F08FA" w:rsidRPr="006F08FA" w:rsidRDefault="006F08FA" w:rsidP="009D31A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Budynek Centrum Profilaktyki Nowotworów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1.1. Lokalizacja: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Centrale nawiewno-wyciągowe instalacji wentylacji i klimatyzacji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usytuowane zostały na dachu budynku. Centrale na dachu budynku ustawione są na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specjalnym ruszcie umożliwiając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ym prowadzenie przewodów ciepła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technologicznego i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chłodu poniżej central nad płaszczyzną dachu. Centrale schowane są za attyką.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Instalacja wentylacji i klimatyzacji została podzielona na następujące oddzielne instalacje: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a) N1 W1 – instalacja wentylacji mechanicznej (bez chłodzenia powietrza)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b) N2 W2 – instalacja wentylacji mechanicznej z chłodzeniem powietrza nawiewanego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c) N3 W3 – instalacja klimatyzacji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d) N4 W4 – instalacja klimatyzacji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e) N5 W5 – instalacja klimatyzacji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f) N6 W6 – instalacja wentylacji mechanicznej z chłodzeniem powietrza nawiewanego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g) Zbiorcze wyciągi z pomieszczeń socjalnych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Wwc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, Wwc1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h) Wydzielone wyciągi z pomieszczeń technicznych na poziomie 01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lastRenderedPageBreak/>
        <w:t>i) Wyciągi indywidualne z pomieszczeń brudnych na poszczególnych kondygnacjach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j) Wyciągi z dygestorium w laboratorium.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k) Agregat chłodniczy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Daikin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– 1 szt.</w:t>
      </w:r>
    </w:p>
    <w:p w:rsidR="006F08FA" w:rsidRPr="00B36F81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l) Fan-coil Daikin – 56 </w:t>
      </w:r>
      <w:proofErr w:type="spellStart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szt</w:t>
      </w:r>
      <w:proofErr w:type="spellEnd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m) Centrala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Mercor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– 3 szt.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n) Klapy oddymiające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Mercor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– 3 szt.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o) Regulatory VAT, CAV – 50 szt.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p) Klapy pożarowe SMAY – 50 szt.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q) Wentylatory dachowe Rosenberg – 13 szt.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Zestawienie ilości powietrza dla poszczególnych instalacji zasilanych przez centrale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wentylacyjne.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a) N1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L=2 160 [m3/h]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W1 L=1 180 [m3/h]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b) N2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L=11 480 [m3/h]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W2 L=9 310 [m3/h]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c) N3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L=1 820 [m3/h]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W3 L=1 630 [m3/h]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d) N4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L=6 040 [m3/h]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W4 L=5 040 [m3/h]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e) N5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L=3 440 [m3/h]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W5 L=3 410 [m3/h]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f) N6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L=3 060 [m3/h]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W6 L=2 810 [m3/h]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4F2309" w:rsidP="004F230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1.2 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Wyszczególnienie urz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: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ind w:left="1080" w:hanging="938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nawiewna N1/W1 w wykonaniu prawym z krzyżowym odzyskiem ciepła, na podstawie amortyzacyjnej w wykonaniu zewnętrznym; wydatek powietrza: Vn=2200m3/h / Vw=1200 m3/h; spręż dyspozycyjny: Δp=600Pa / Δp=600Pa; nagrzewnica wodna: Q=20,0 kW (czynnik grzewczy: woda 80/60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oC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); filtr klasy EU4; moc: P=1,1kW / P=1,1 kW; zasilanie: U=380V / 50Hz, tłumikami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nawiewna N2/W2 w wykonaniu lewym z krzyżowym odzyskiem ciepła, na podstawie amortyzacyjnej w wykonaniu zewnętrznym; wydatek powietrza: Vn=12000 m3/h / Vw=9500 m3/h; spręż dyspozycyjny: Δp=800Pa / Δp=800Pa; nagrzewnica wodna: Q=100,0 kW (czynnik grzewczy: woda 80/60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oC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); chłodnica wodna: Q=100 kW (czynnik chłodniczy: glikol 30%); filtr klasy EU4; moc: P=7,5 kW / P=4,0 kW; zasilanie: U=380V / 50Hz, tłumikami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nawiewna N3/W3 w wykonaniu prawym z glikolowym odzyskiem ciepła, na podstawie amortyzacyjnej w wykonaniu zewnętrznym; wydatek powietrza: Vn=2000 m3/h / Vw=1700 m3/h; spręż dyspozycyjny: Δp=800Pa / Δp=800Pa; nagrzewnica wodna: Q=20,0+10,0 kW (czynnik grzewczy: woda 80/60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oC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); chłodnica wodna: Q=14 kW (czynnik chłodniczy: glikol 30%); filtr klasy EU4; moc: P=1,5 kW / P=1,1 kW; zasilanie: U=380V / 50Hz, tłumikami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nawiewna N4/W4 w wykonaniu lewym z glikolowym odzyskiem ciepła, na podstawie amortyzacyjnej w wykonaniu zewnętrznym; wydatek powietrza: Vn=6100 m3/h / Vw=5100 m3/h; spręż dyspozycyjny: Δp=600Pa / Δp=600Pa; nagrzewnica wodna: Q=100,0 kW (czynnik grzewczy: woda 80/60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oC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); chłodnica wodna: Q=30 kW (czynnik chłodniczy: glikol 30%); filtr klasy EU4; moc: P=3,0 kW / P=1,5 kW; zasilanie: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U=380V / 50Hz, tłumikami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nawiewna N5/W5 w wykonaniu lewym z glikolowym odzyskiem ciepła, na podstawie amortyzacyjnej w wykonaniu zewnętrznym; wydatek powietrza: Vn=3500 m3/h / Vw=3100 m3/h; spręż dyspozycyjny: Δp=600Pa / Δp=600Pa; nagrzewnica wodna: Q=30,0+20,0 kW (czynnik grzewczy: woda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lastRenderedPageBreak/>
        <w:t xml:space="preserve">90/70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oC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); chłodnica wodna: Q=35 kW (czynnik chłodniczy: glikol 30%); filtr klasy EU4; moc: P=2,2 kW / P=1,1 kW; zasilanie: U=380V / 50Hz, tłumikami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nawiewna N6/W6 w wykonaniu lewym z krzyżowym odzyskiem ciepła, na podstawie amortyzacyjnej w wykonaniu zewnętrznym; wydatek powietrza: Vn=3100 m3/h / Vw=2810 m3/h; spręż dyspozycyjny: Δp=600Pa / Δp=600Pa; nagrzewnica wodna: Q=30,0 kW (czynnik grzewczy: woda 80/60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oC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); chłodnica wodna: Q=15 kW (czynnik chłodniczy: glikol 30%); filtr klasy EU4; moc: P=1,5 kW / P=1,1 kW; zasilanie: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U=380V / 50Hz, tłumikami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Wentylator wyciągowy dachowy DV190-2E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Wp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; wydatek powietrza: V=40 m3/h; spręż dyspozycyjny: Δp=200Pa; moc: P=0,1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U=220V / 50Hz wraz z regulatorem obrotów i podstawą tłumiącą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Wentylator wyciągowy dachowy</w:t>
      </w:r>
      <w:r w:rsidR="008912F5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Wwb1; wydatek powietrza: V=50 m3/h; spręż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dyspozycyjny: Δp=200Pa; moc: P=0,1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U=220V / 50Hz wraz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 regulatorem obrotów i podstawą tłumiącą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Wentylator wyciągowy dachowy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Wm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wydatek powietrza: V=60 m3/h; spręż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dyspozycyjny: Δp=200Pa; moc: P=0,1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U=220V / 50Hz wraz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 regulatorem obrotów i podstawą tłumiącą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Wentylator wyciągowy dachowy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Wekx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wydatek powietrza: V=60 m3/h; spręż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dyspozycyjny: Δp=250Pa; moc: P=0,11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U=220V / 50Hz wraz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 regulatorem obrotów i podstawą tłumiącą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Wentylator wyciągowy dachowy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Wb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wydatek powietrza: V=80 m3/h; spręż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dyspozycyjny: Δp=250Pa; moc: P=0,1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U=220V / 50Hz wraz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 regulatorem obrotów i podstawą tłumiącą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Wentylator wyciągowy dachowy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Wść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wydatek powietrza: V=100 m3/h; spręż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dyspozycyjny: Δp=250Pa; moc: P=0,1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U=220V / 50Hz wraz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 regulatorem obrotów i podstawą tłumiącą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Wentylator wyciągowy dachowy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Wco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wydatek powietrza: V=180 m3/h; spręż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dyspozycyjny: Δp=250Pa; moc: P=0,11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U=220V / 50Hz wraz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 regulatorem obrotów i podstawą tłumiącą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Wentylator wyciągowy dachowy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Wwz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wydatek powietrza: V=210 m3/h; spręż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dyspozycyjny: Δp=250Pa; moc: P=0,11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U=220V / 50Hz wraz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 regulatorem obrotów i podstawą tłumiącą – 1 szt.</w:t>
      </w:r>
    </w:p>
    <w:p w:rsidR="006F08FA" w:rsidRPr="006F08FA" w:rsidRDefault="006F08FA" w:rsidP="00BD16A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Wentylator wyciągowy dachowy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Wmyj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wydatek powietrza: V=410 m3/h; spręż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dyspozycyjny: Δp=300Pa; moc: P=0,3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U=220V / 50Hz wraz</w:t>
      </w:r>
    </w:p>
    <w:p w:rsidR="006F08FA" w:rsidRPr="006F08FA" w:rsidRDefault="006F08FA" w:rsidP="00BD16A9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 regulatorem obrotów i podstawą tłumiącą – 1 szt.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5329DB" w:rsidRDefault="005329DB">
      <w:pP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br w:type="page"/>
      </w:r>
    </w:p>
    <w:p w:rsidR="006F08FA" w:rsidRDefault="006F08FA" w:rsidP="009D31A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lastRenderedPageBreak/>
        <w:t xml:space="preserve">Budynek Starej Przychodni – </w:t>
      </w:r>
      <w:r w:rsidR="00043A1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Oddział Chemioterapii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Dziennej.</w:t>
      </w:r>
    </w:p>
    <w:p w:rsidR="00B407D9" w:rsidRDefault="00B407D9" w:rsidP="00B407D9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B407D9" w:rsidRDefault="00B407D9" w:rsidP="00B407D9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2.1. Lokalizacja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: Centrale wentylacyjne i agregat wody lodowej zlokalizowane są na dachu budynku Starej Przychodni. Centrale wentylacyjne obsługują pomieszczenia 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Oddziału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Chemi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oterapii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Dziennej na I piętrze Budynku.</w:t>
      </w:r>
    </w:p>
    <w:p w:rsidR="00B407D9" w:rsidRDefault="00B407D9" w:rsidP="00B407D9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2.2 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Wyszczególnienie urz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: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Centrala wentylacyjna NW1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KLSIK 4930 / 4730 m3/h; ~400V; 2,3 kW; 4,5A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-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Ventia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Centrala wentylacyjna NW2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KLSIK 3480 / 3390 m3/h; ~400V; 2,1 kW; 4,3A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-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Ventia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Centrala wentylacyjna NW3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KLSIK 2790 / 2070 m3/h; ~400V; 1,5 kW; 3,3A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-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Ventia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Centrala wentylacyjna NW4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KLSIK 570 / 550 m3/h; ~400V; 0,9 kW; 2,1A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-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Ventia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Centrala wentylacyjna NW5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KLSIK 1790 / 1390 m3/h; ~400V; 1,2 kW; 2,6A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-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Ventia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Agregat wody lodowej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WPE 1011.KC; ~400V; 80,0 kW; 120/240A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-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VenaClima</w:t>
      </w:r>
      <w:proofErr w:type="spellEnd"/>
    </w:p>
    <w:p w:rsidR="00B407D9" w:rsidRPr="009D31A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Nawilżacz parowy</w:t>
      </w:r>
    </w:p>
    <w:p w:rsidR="00B407D9" w:rsidRPr="00453F2E" w:rsidRDefault="00B407D9" w:rsidP="00B407D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453F2E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CONDAIR CP3 / PRO (52 kg/h); ~400V; 39,0 kW </w:t>
      </w:r>
      <w:r w:rsidRPr="00453F2E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- Swego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Naczynie ciśnieniowe NG50 – 1 szt.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–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Reflex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Naczynie ciśnieniowe NG18 – 2 szt.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–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Reflex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Naczynie ciśnieniowe NG12 – 3 szt.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–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Reflex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Zawór równoważący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Hydrocontrol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VPR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-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Oventrop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dn15 – 1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dn20 – 2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dn25 – 1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dn32 – 3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dn40 – 2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dn50 – 1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Zawór 3-drogowy mieszający dn20 – 5 szt.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–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Oventrop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dn20 – 1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dn25 – 2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dn40 – 2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Zawór zwrotny gwintowany dn25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Zawór zwrotny kołnierzowy dn80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Przepustnica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międzykołnierzowa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dn80 – 4 szt.</w:t>
      </w:r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Filtr skośny kołnierzowy dn80 – 1 szt.</w:t>
      </w:r>
    </w:p>
    <w:p w:rsidR="00B407D9" w:rsidRPr="00B36F81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- </w:t>
      </w:r>
      <w:proofErr w:type="spellStart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Pompa</w:t>
      </w:r>
      <w:proofErr w:type="spellEnd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 IP-E 50/115-0,75/2 – 1 </w:t>
      </w:r>
      <w:proofErr w:type="spellStart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szt</w:t>
      </w:r>
      <w:proofErr w:type="spellEnd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. </w:t>
      </w:r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ab/>
      </w:r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ab/>
        <w:t xml:space="preserve">– </w:t>
      </w:r>
      <w:proofErr w:type="spellStart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Wilo</w:t>
      </w:r>
      <w:proofErr w:type="spellEnd"/>
    </w:p>
    <w:p w:rsidR="00B407D9" w:rsidRPr="00B36F81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- </w:t>
      </w:r>
      <w:proofErr w:type="spellStart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Pompa</w:t>
      </w:r>
      <w:proofErr w:type="spellEnd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 TOP-STG 30/10 – 1 </w:t>
      </w:r>
      <w:proofErr w:type="spellStart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szt</w:t>
      </w:r>
      <w:proofErr w:type="spellEnd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. </w:t>
      </w:r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ab/>
      </w:r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ab/>
        <w:t xml:space="preserve">– </w:t>
      </w:r>
      <w:proofErr w:type="spellStart"/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Wilo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Pompa Star-STG 24/4 – 5 szt.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–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Wilo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Pompa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Stratos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30/1-4 – 1 szt.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–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Wilo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Pompa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Stratos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30/1-6 – 3 szt.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–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Wilo</w:t>
      </w:r>
      <w:proofErr w:type="spellEnd"/>
    </w:p>
    <w:p w:rsidR="00B407D9" w:rsidRPr="006F08FA" w:rsidRDefault="00B407D9" w:rsidP="00B407D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Pompa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Stratos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30/1-10 – 1 szt.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–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Wilo</w:t>
      </w:r>
      <w:proofErr w:type="spellEnd"/>
    </w:p>
    <w:p w:rsidR="00B407D9" w:rsidRPr="00B407D9" w:rsidRDefault="00B407D9" w:rsidP="00B407D9">
      <w:pPr>
        <w:autoSpaceDE w:val="0"/>
        <w:autoSpaceDN w:val="0"/>
        <w:adjustRightInd w:val="0"/>
        <w:spacing w:after="0" w:line="240" w:lineRule="auto"/>
        <w:contextualSpacing/>
      </w:pPr>
    </w:p>
    <w:p w:rsidR="00B407D9" w:rsidRDefault="00B407D9" w:rsidP="00B407D9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5329DB" w:rsidRDefault="005329DB">
      <w:pP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br w:type="page"/>
      </w:r>
    </w:p>
    <w:p w:rsidR="00B407D9" w:rsidRPr="006F08FA" w:rsidRDefault="00B407D9" w:rsidP="009D31A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lastRenderedPageBreak/>
        <w:t>Budynek Starej Przychodni – Oddział Badań Wczesnych Faz.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</w:p>
    <w:p w:rsidR="006F08FA" w:rsidRPr="009B6243" w:rsidRDefault="00B407D9" w:rsidP="00B407D9">
      <w:pPr>
        <w:pStyle w:val="Akapitzlist"/>
        <w:numPr>
          <w:ilvl w:val="1"/>
          <w:numId w:val="7"/>
        </w:numPr>
        <w:autoSpaceDE w:val="0"/>
        <w:autoSpaceDN w:val="0"/>
        <w:adjustRightInd w:val="0"/>
        <w:rPr>
          <w:rFonts w:ascii="Arial" w:eastAsiaTheme="minorHAnsi" w:hAnsi="Arial" w:cs="Arial"/>
          <w:b/>
          <w:u w:val="single"/>
          <w:lang w:eastAsia="en-US"/>
        </w:rPr>
      </w:pPr>
      <w:r w:rsidRPr="00B407D9">
        <w:rPr>
          <w:rFonts w:ascii="Arial" w:eastAsiaTheme="minorHAnsi" w:hAnsi="Arial" w:cs="Arial"/>
          <w:b/>
          <w:u w:val="single"/>
          <w:lang w:eastAsia="en-US"/>
        </w:rPr>
        <w:t>Lokalizacja:</w:t>
      </w:r>
      <w:r w:rsidR="009B6243">
        <w:rPr>
          <w:rFonts w:ascii="Arial" w:eastAsiaTheme="minorHAnsi" w:hAnsi="Arial" w:cs="Arial"/>
          <w:b/>
          <w:u w:val="single"/>
          <w:lang w:eastAsia="en-US"/>
        </w:rPr>
        <w:t xml:space="preserve"> </w:t>
      </w:r>
      <w:r w:rsidR="009B6243" w:rsidRPr="006F08FA">
        <w:rPr>
          <w:rFonts w:ascii="Arial" w:eastAsiaTheme="minorHAnsi" w:hAnsi="Arial" w:cs="Arial"/>
          <w:lang w:eastAsia="en-US"/>
        </w:rPr>
        <w:t xml:space="preserve">Centrala wentylacyjna </w:t>
      </w:r>
      <w:r w:rsidR="009B6243">
        <w:rPr>
          <w:rFonts w:ascii="Arial" w:eastAsiaTheme="minorHAnsi" w:hAnsi="Arial" w:cs="Arial"/>
          <w:lang w:eastAsia="en-US"/>
        </w:rPr>
        <w:t>obsługująca Oddział Badań Wczesnych Faz wraz z gabinetami lekarskimi na poziomie -1 znajdującymi się pod OBWF</w:t>
      </w:r>
      <w:r w:rsidR="008F4A41">
        <w:rPr>
          <w:rFonts w:ascii="Arial" w:eastAsiaTheme="minorHAnsi" w:hAnsi="Arial" w:cs="Arial"/>
          <w:lang w:eastAsia="en-US"/>
        </w:rPr>
        <w:t>,</w:t>
      </w:r>
      <w:r w:rsidR="009B6243">
        <w:rPr>
          <w:rFonts w:ascii="Arial" w:eastAsiaTheme="minorHAnsi" w:hAnsi="Arial" w:cs="Arial"/>
          <w:lang w:eastAsia="en-US"/>
        </w:rPr>
        <w:t xml:space="preserve"> zlokalizowana </w:t>
      </w:r>
      <w:r w:rsidR="009B6243" w:rsidRPr="006F08FA">
        <w:rPr>
          <w:rFonts w:ascii="Arial" w:eastAsiaTheme="minorHAnsi" w:hAnsi="Arial" w:cs="Arial"/>
          <w:lang w:eastAsia="en-US"/>
        </w:rPr>
        <w:t>jest w</w:t>
      </w:r>
      <w:r w:rsidR="009B6243">
        <w:rPr>
          <w:rFonts w:ascii="Arial" w:eastAsiaTheme="minorHAnsi" w:hAnsi="Arial" w:cs="Arial"/>
          <w:lang w:eastAsia="en-US"/>
        </w:rPr>
        <w:t xml:space="preserve"> wentylatorni na poziomie -1 (bezp. pod OBWF, we. z klatki schodowej</w:t>
      </w:r>
      <w:r w:rsidR="00864658">
        <w:rPr>
          <w:rFonts w:ascii="Arial" w:eastAsiaTheme="minorHAnsi" w:hAnsi="Arial" w:cs="Arial"/>
          <w:lang w:eastAsia="en-US"/>
        </w:rPr>
        <w:t xml:space="preserve"> znajdującej się na tyłach budynku - na tyłach OBWF).</w:t>
      </w:r>
    </w:p>
    <w:p w:rsidR="009B6243" w:rsidRPr="009B6243" w:rsidRDefault="009B6243" w:rsidP="009B6243">
      <w:pPr>
        <w:pStyle w:val="Akapitzlist"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9B6243">
        <w:rPr>
          <w:rFonts w:ascii="Arial" w:eastAsiaTheme="minorHAnsi" w:hAnsi="Arial" w:cs="Arial"/>
          <w:lang w:eastAsia="en-US"/>
        </w:rPr>
        <w:t xml:space="preserve">Agregat </w:t>
      </w:r>
      <w:r>
        <w:rPr>
          <w:rFonts w:ascii="Arial" w:eastAsiaTheme="minorHAnsi" w:hAnsi="Arial" w:cs="Arial"/>
          <w:lang w:eastAsia="en-US"/>
        </w:rPr>
        <w:t>chłodu znajduje się na zewn. budynku, bezp. przy wejściu do klatki schodowej znajdującej się na tyłach budynku (na tyłach OBWF)</w:t>
      </w:r>
      <w:r w:rsidR="00864658">
        <w:rPr>
          <w:rFonts w:ascii="Arial" w:eastAsiaTheme="minorHAnsi" w:hAnsi="Arial" w:cs="Arial"/>
          <w:lang w:eastAsia="en-US"/>
        </w:rPr>
        <w:t>.</w:t>
      </w:r>
    </w:p>
    <w:p w:rsidR="00B407D9" w:rsidRPr="00B407D9" w:rsidRDefault="00B407D9" w:rsidP="00B407D9">
      <w:pPr>
        <w:pStyle w:val="Akapitzlist"/>
        <w:autoSpaceDE w:val="0"/>
        <w:autoSpaceDN w:val="0"/>
        <w:adjustRightInd w:val="0"/>
        <w:rPr>
          <w:rFonts w:ascii="Arial" w:eastAsiaTheme="minorHAnsi" w:hAnsi="Arial" w:cs="Arial"/>
          <w:b/>
          <w:u w:val="single"/>
          <w:lang w:eastAsia="en-US"/>
        </w:rPr>
      </w:pPr>
    </w:p>
    <w:p w:rsidR="00B407D9" w:rsidRDefault="00B407D9" w:rsidP="00B407D9">
      <w:pPr>
        <w:pStyle w:val="Akapitzlist"/>
        <w:numPr>
          <w:ilvl w:val="1"/>
          <w:numId w:val="7"/>
        </w:numPr>
        <w:autoSpaceDE w:val="0"/>
        <w:autoSpaceDN w:val="0"/>
        <w:adjustRightInd w:val="0"/>
        <w:rPr>
          <w:rFonts w:ascii="Arial" w:eastAsiaTheme="minorHAnsi" w:hAnsi="Arial" w:cs="Arial"/>
          <w:b/>
          <w:u w:val="single"/>
          <w:lang w:eastAsia="en-US"/>
        </w:rPr>
      </w:pPr>
      <w:r>
        <w:rPr>
          <w:rFonts w:ascii="Arial" w:eastAsiaTheme="minorHAnsi" w:hAnsi="Arial" w:cs="Arial"/>
          <w:b/>
          <w:u w:val="single"/>
          <w:lang w:eastAsia="en-US"/>
        </w:rPr>
        <w:t>Wyszczególnienie urządzeń:</w:t>
      </w:r>
    </w:p>
    <w:p w:rsidR="009B6243" w:rsidRDefault="009B6243" w:rsidP="009B6243">
      <w:pPr>
        <w:pStyle w:val="Akapitzlist"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9B6243">
        <w:rPr>
          <w:rFonts w:ascii="Arial" w:eastAsiaTheme="minorHAnsi" w:hAnsi="Arial" w:cs="Arial"/>
          <w:lang w:eastAsia="en-US"/>
        </w:rPr>
        <w:t xml:space="preserve">- </w:t>
      </w:r>
      <w:r>
        <w:rPr>
          <w:rFonts w:ascii="Arial" w:eastAsiaTheme="minorHAnsi" w:hAnsi="Arial" w:cs="Arial"/>
          <w:lang w:eastAsia="en-US"/>
        </w:rPr>
        <w:t>Centrala</w:t>
      </w:r>
      <w:r w:rsidR="00864658">
        <w:rPr>
          <w:rFonts w:ascii="Arial" w:eastAsiaTheme="minorHAnsi" w:hAnsi="Arial" w:cs="Arial"/>
          <w:lang w:eastAsia="en-US"/>
        </w:rPr>
        <w:t xml:space="preserve"> wywiewna OSSMET CK-3/4, nr fab. 01-1704-0026 – szt. 1.</w:t>
      </w:r>
    </w:p>
    <w:p w:rsidR="00864658" w:rsidRDefault="00864658" w:rsidP="009B6243">
      <w:pPr>
        <w:pStyle w:val="Akapitzlist"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Blok wentylatora wywiewnego OSSMET ER35C-4</w:t>
      </w:r>
      <w:r w:rsidR="006B5650">
        <w:rPr>
          <w:rFonts w:ascii="Arial" w:eastAsiaTheme="minorHAnsi" w:hAnsi="Arial" w:cs="Arial"/>
          <w:lang w:eastAsia="en-US"/>
        </w:rPr>
        <w:t xml:space="preserve">DN.D7.1R, nr </w:t>
      </w:r>
      <w:proofErr w:type="spellStart"/>
      <w:r w:rsidR="006B5650">
        <w:rPr>
          <w:rFonts w:ascii="Arial" w:eastAsiaTheme="minorHAnsi" w:hAnsi="Arial" w:cs="Arial"/>
          <w:lang w:eastAsia="en-US"/>
        </w:rPr>
        <w:t>faab</w:t>
      </w:r>
      <w:proofErr w:type="spellEnd"/>
      <w:r w:rsidR="006B5650">
        <w:rPr>
          <w:rFonts w:ascii="Arial" w:eastAsiaTheme="minorHAnsi" w:hAnsi="Arial" w:cs="Arial"/>
          <w:lang w:eastAsia="en-US"/>
        </w:rPr>
        <w:t>. 01-1704-0026 – szt. 1.</w:t>
      </w:r>
    </w:p>
    <w:p w:rsidR="00864658" w:rsidRDefault="00864658" w:rsidP="009B6243">
      <w:pPr>
        <w:pStyle w:val="Akapitzlist"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Centrala nawiewna OSSM</w:t>
      </w:r>
      <w:r w:rsidR="006B5650">
        <w:rPr>
          <w:rFonts w:ascii="Arial" w:eastAsiaTheme="minorHAnsi" w:hAnsi="Arial" w:cs="Arial"/>
          <w:lang w:eastAsia="en-US"/>
        </w:rPr>
        <w:t>ET CK-3/4, nr fag. 01-1704-0026 – szt. 1.</w:t>
      </w:r>
    </w:p>
    <w:p w:rsidR="00864658" w:rsidRDefault="00864658" w:rsidP="009B6243">
      <w:pPr>
        <w:pStyle w:val="Akapitzlist"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Blok wentylatora nawiewnego OSSMET ER35C-</w:t>
      </w:r>
      <w:r w:rsidR="006B5650">
        <w:rPr>
          <w:rFonts w:ascii="Arial" w:eastAsiaTheme="minorHAnsi" w:hAnsi="Arial" w:cs="Arial"/>
          <w:lang w:eastAsia="en-US"/>
        </w:rPr>
        <w:t>2DN.D7.1R, nr fab. 01-1704-0026 – szt. 1.</w:t>
      </w:r>
    </w:p>
    <w:p w:rsidR="00864658" w:rsidRDefault="00864658" w:rsidP="009B6243">
      <w:pPr>
        <w:pStyle w:val="Akapitzlist"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Blok nagrzewnicy OSSMET Cu-Al. P3012 AC 2R-19T-660A-2Pa-6C, czynnik: woda, moc 35,1 kW</w:t>
      </w:r>
      <w:r w:rsidR="006B5650">
        <w:rPr>
          <w:rFonts w:ascii="Arial" w:eastAsiaTheme="minorHAnsi" w:hAnsi="Arial" w:cs="Arial"/>
          <w:lang w:eastAsia="en-US"/>
        </w:rPr>
        <w:t>, nr fab. 01-1704-0026 – szt. 1.</w:t>
      </w:r>
    </w:p>
    <w:p w:rsidR="006B5650" w:rsidRDefault="006B5650" w:rsidP="006B5650">
      <w:pPr>
        <w:pStyle w:val="Akapitzlist"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Blok chłodnicy OSSMET Cu-Al. P3012 ED 4R-19T-660A-2Pa-9C, czynnik: R407C, moc 31,3 kW, nr fab. 01-1704-0026 – szt. 1.</w:t>
      </w:r>
    </w:p>
    <w:p w:rsidR="009B6243" w:rsidRPr="00404661" w:rsidRDefault="009B6243" w:rsidP="009B6243">
      <w:pPr>
        <w:pStyle w:val="Akapitzlist"/>
        <w:autoSpaceDE w:val="0"/>
        <w:autoSpaceDN w:val="0"/>
        <w:adjustRightInd w:val="0"/>
        <w:rPr>
          <w:rFonts w:ascii="Arial" w:eastAsiaTheme="minorHAnsi" w:hAnsi="Arial" w:cs="Arial"/>
          <w:lang w:val="en-US" w:eastAsia="en-US"/>
        </w:rPr>
      </w:pPr>
      <w:r w:rsidRPr="00404661">
        <w:rPr>
          <w:rFonts w:ascii="Arial" w:eastAsiaTheme="minorHAnsi" w:hAnsi="Arial" w:cs="Arial"/>
          <w:lang w:val="en-US" w:eastAsia="en-US"/>
        </w:rPr>
        <w:t xml:space="preserve">- </w:t>
      </w:r>
      <w:proofErr w:type="spellStart"/>
      <w:r w:rsidRPr="00404661">
        <w:rPr>
          <w:rFonts w:ascii="Arial" w:eastAsiaTheme="minorHAnsi" w:hAnsi="Arial" w:cs="Arial"/>
          <w:lang w:val="en-US" w:eastAsia="en-US"/>
        </w:rPr>
        <w:t>Agregat</w:t>
      </w:r>
      <w:proofErr w:type="spellEnd"/>
      <w:r w:rsidRPr="00404661">
        <w:rPr>
          <w:rFonts w:ascii="Arial" w:eastAsiaTheme="minorHAnsi" w:hAnsi="Arial" w:cs="Arial"/>
          <w:lang w:val="en-US" w:eastAsia="en-US"/>
        </w:rPr>
        <w:t xml:space="preserve"> Lennox nr 5615M150812</w:t>
      </w:r>
      <w:r w:rsidR="00494F62" w:rsidRPr="00404661">
        <w:rPr>
          <w:rFonts w:ascii="Arial" w:eastAsiaTheme="minorHAnsi" w:hAnsi="Arial" w:cs="Arial"/>
          <w:lang w:val="en-US" w:eastAsia="en-US"/>
        </w:rPr>
        <w:t xml:space="preserve"> – </w:t>
      </w:r>
      <w:proofErr w:type="spellStart"/>
      <w:r w:rsidR="00494F62" w:rsidRPr="00404661">
        <w:rPr>
          <w:rFonts w:ascii="Arial" w:eastAsiaTheme="minorHAnsi" w:hAnsi="Arial" w:cs="Arial"/>
          <w:lang w:val="en-US" w:eastAsia="en-US"/>
        </w:rPr>
        <w:t>szt</w:t>
      </w:r>
      <w:proofErr w:type="spellEnd"/>
      <w:r w:rsidR="00494F62" w:rsidRPr="00404661">
        <w:rPr>
          <w:rFonts w:ascii="Arial" w:eastAsiaTheme="minorHAnsi" w:hAnsi="Arial" w:cs="Arial"/>
          <w:lang w:val="en-US" w:eastAsia="en-US"/>
        </w:rPr>
        <w:t>. 1.</w:t>
      </w:r>
    </w:p>
    <w:p w:rsidR="006F08FA" w:rsidRPr="00404661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</w:p>
    <w:p w:rsidR="006F08FA" w:rsidRPr="00404661" w:rsidRDefault="006F08FA" w:rsidP="006F08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0"/>
          <w:szCs w:val="20"/>
          <w:lang w:val="en-US" w:eastAsia="en-US"/>
        </w:rPr>
      </w:pPr>
    </w:p>
    <w:p w:rsidR="006F08FA" w:rsidRPr="006F08FA" w:rsidRDefault="006F08FA" w:rsidP="009D31A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Budynek Naukowy – Zak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="00D27F20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ad Medycyny Regeneracyjnej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6F08FA" w:rsidRDefault="00B92F79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4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.1. Lokalizacja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u w:val="single"/>
          <w:lang w:eastAsia="en-US"/>
        </w:rPr>
        <w:t>: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Centrala wentylacyjna </w:t>
      </w:r>
      <w:r w:rsidR="004B18A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wraz z instalacją nawilżania powietrza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obsługująca </w:t>
      </w:r>
      <w:r w:rsidR="008F5039">
        <w:rPr>
          <w:rFonts w:ascii="Arial" w:eastAsiaTheme="minorHAnsi" w:hAnsi="Arial" w:cs="Arial"/>
          <w:color w:val="auto"/>
          <w:sz w:val="24"/>
          <w:szCs w:val="24"/>
          <w:lang w:eastAsia="en-US"/>
        </w:rPr>
        <w:t>laboratoria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Zakładu Medycyny Regeneracyjnej zamontowana jest w pomieszczeniu technicznym zlokalizowanym na parterze budynku przy wejściu F. Agregaty chłodnicze współpracujące z centralą zamontowane są przed elewacją budynku przy wejściu F. Zakład Medycyny Regeneracyjnej zlokalizowany jest na parterze budynku. </w:t>
      </w:r>
    </w:p>
    <w:p w:rsidR="006F08FA" w:rsidRPr="006F08FA" w:rsidRDefault="008F5039" w:rsidP="00BD16A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W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pomieszczeniach 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biurowych p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owietrze 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chłodzone jest przez </w:t>
      </w:r>
      <w:proofErr w:type="spellStart"/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>k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limakonwektory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w ilości 6 szt. Wymiana powietrza zachodzi przy wykorzystaniu centralnej wentylacji obiektu. Nad podwieszonym sufitem znajdują się chłodnice powietrza a powietrze zasysane i wydmuchiwane jest przez kratki wentylacyjne w suficie. W każdym pomieszczeniu znajduje się termostat firmy LENNOX do sterowania temperaturą (termostat bimetaliczny z pokrętłem).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Przykładowa chłodnica ma następujące oznaczenie: Pr</w:t>
      </w:r>
      <w:r w:rsidR="00D2676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oducent </w:t>
      </w:r>
      <w:proofErr w:type="spellStart"/>
      <w:r w:rsidR="00D2676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Eurovent</w:t>
      </w:r>
      <w:proofErr w:type="spellEnd"/>
      <w:r w:rsidR="00D2676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; Model: HC 43. </w:t>
      </w:r>
      <w:r w:rsidR="00D2676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Chłodnice zasilane są glikolem dostarczanym z </w:t>
      </w:r>
      <w:proofErr w:type="spellStart"/>
      <w:r w:rsidR="00D2676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chiller’a</w:t>
      </w:r>
      <w:proofErr w:type="spellEnd"/>
    </w:p>
    <w:p w:rsidR="00E96257" w:rsidRDefault="00E96257" w:rsidP="004F2309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6F08FA" w:rsidRDefault="00B92F79" w:rsidP="004F2309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4</w:t>
      </w:r>
      <w:r w:rsidR="004F2309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.2 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Wyszczególnienie urz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u w:val="single"/>
          <w:lang w:eastAsia="en-US"/>
        </w:rPr>
        <w:t>: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6F08FA" w:rsidP="008F50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Nawiew:</w:t>
      </w:r>
    </w:p>
    <w:p w:rsidR="006F08FA" w:rsidRPr="006F08FA" w:rsidRDefault="00CD53F9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klimatyzacyjna LENNOX – 1 szt.</w:t>
      </w:r>
    </w:p>
    <w:p w:rsidR="006F08FA" w:rsidRPr="006F08FA" w:rsidRDefault="006F08FA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Typ: KLM12/KLMH12; Rok instalacji: 2008; Filtr kieszeniowy F7; filtr kieszeniowy F9;</w:t>
      </w:r>
    </w:p>
    <w:p w:rsidR="006F08FA" w:rsidRPr="006F08FA" w:rsidRDefault="006F08FA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odzysk ciepła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chłodnica glikolow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>a,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nagrzewnica wodna;</w:t>
      </w:r>
    </w:p>
    <w:p w:rsidR="006F08FA" w:rsidRPr="006F08FA" w:rsidRDefault="00CD53F9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hłodnica glikolowa zasilana z 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chiller’a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: LENNOX; model: EAC0472SM2HN; moc</w:t>
      </w:r>
    </w:p>
    <w:p w:rsidR="006F08FA" w:rsidRDefault="006F08FA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chłodzenia 44.1kW – 1 szt.</w:t>
      </w:r>
    </w:p>
    <w:p w:rsidR="00D2676A" w:rsidRPr="006F08FA" w:rsidRDefault="00D2676A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Chłodnice zasilane są glikolem dostarczanym z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chiller’a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: Producent: LENNOX; Model: EAC0191SKHN; moc chłodzenia: 17.3kW.</w:t>
      </w:r>
    </w:p>
    <w:p w:rsidR="006F08FA" w:rsidRDefault="00CD53F9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W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entylator D400P 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Std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Moc: 4.3kW</w:t>
      </w:r>
    </w:p>
    <w:p w:rsidR="00D2676A" w:rsidRDefault="00D2676A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lastRenderedPageBreak/>
        <w:t xml:space="preserve">- </w:t>
      </w:r>
      <w:r w:rsidR="00325629">
        <w:rPr>
          <w:rFonts w:ascii="Arial" w:eastAsiaTheme="minorHAnsi" w:hAnsi="Arial" w:cs="Arial"/>
          <w:color w:val="auto"/>
          <w:sz w:val="24"/>
          <w:szCs w:val="24"/>
          <w:lang w:eastAsia="en-US"/>
        </w:rPr>
        <w:t>Generator par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y PEGO -  szt. 1</w:t>
      </w:r>
    </w:p>
    <w:p w:rsidR="006F08FA" w:rsidRPr="006F08FA" w:rsidRDefault="006F08FA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Wywiew:</w:t>
      </w:r>
    </w:p>
    <w:p w:rsidR="006F08FA" w:rsidRPr="006F08FA" w:rsidRDefault="00CD53F9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k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limatyzacyjna „LENNOX” – 1 szt.</w:t>
      </w:r>
    </w:p>
    <w:p w:rsidR="006F08FA" w:rsidRPr="006F08FA" w:rsidRDefault="006F08FA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Typ: KLM12/KLMH12; Rok instalacji: 2008; filtr kieszeniowy F7</w:t>
      </w:r>
      <w:r w:rsid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6F08FA" w:rsidRPr="006F08FA" w:rsidRDefault="00CD53F9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O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dzysk ciepła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chłodnica glikolowa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6F08FA" w:rsidRDefault="00CD53F9" w:rsidP="00D267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W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entylator D450P 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Std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Moc: 1.9kW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B92F79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bookmarkStart w:id="1" w:name="_Hlk531161944"/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4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.3. Automatyka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Automatyka na sterowaniu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Carel</w:t>
      </w:r>
      <w:proofErr w:type="spellEnd"/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u w:val="single"/>
          <w:lang w:eastAsia="en-US"/>
        </w:rPr>
      </w:pPr>
    </w:p>
    <w:bookmarkEnd w:id="1"/>
    <w:p w:rsidR="006F08FA" w:rsidRPr="006F08FA" w:rsidRDefault="006F08FA" w:rsidP="00FD6EAB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Budynek Naukowy – Zak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ad Medycyny Nuklearnej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</w:p>
    <w:p w:rsidR="006F08FA" w:rsidRPr="009006BD" w:rsidRDefault="00B92F79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5</w:t>
      </w:r>
      <w:r w:rsidR="006F08FA" w:rsidRPr="009006BD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.1. Lokalizacja:</w:t>
      </w:r>
      <w:r w:rsidR="006F08FA" w:rsidRPr="009006BD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6F08FA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wentylacyjna wraz z agregatem chłodniczym zlokalizowana jest na niskim dachu budynku </w:t>
      </w:r>
      <w:r w:rsidR="00BD16A9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(nad parterem budynku naukowego), </w:t>
      </w:r>
      <w:r w:rsidR="006F08FA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>nad pomieszczeniami, które obsługuje. Zakład Medycyny Nuklearnej znajduje się na parterze budynku.</w:t>
      </w:r>
    </w:p>
    <w:p w:rsidR="004F2309" w:rsidRPr="009006BD" w:rsidRDefault="004F2309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9006BD" w:rsidRDefault="00B92F79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5</w:t>
      </w:r>
      <w:r w:rsidR="006F08FA" w:rsidRPr="009006BD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.2. Wyszczególnienie urz</w:t>
      </w:r>
      <w:r w:rsidR="006F08FA" w:rsidRPr="009006BD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="006F08FA" w:rsidRPr="009006BD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="006F08FA" w:rsidRPr="009006BD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="006F08FA" w:rsidRPr="009006BD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:</w:t>
      </w:r>
    </w:p>
    <w:p w:rsidR="006F08FA" w:rsidRPr="009006BD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9006BD" w:rsidRDefault="00CD53F9" w:rsidP="009D31AA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6F08FA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entrala wentylacyjna </w:t>
      </w:r>
      <w:r w:rsidR="008F5039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>OPTIMA –N-25-</w:t>
      </w:r>
      <w:r w:rsidR="00500DE0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P </w:t>
      </w:r>
      <w:proofErr w:type="spellStart"/>
      <w:r w:rsidR="00500DE0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>BO-CHf</w:t>
      </w:r>
      <w:proofErr w:type="spellEnd"/>
      <w:r w:rsidR="00500DE0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/He/T1/FW-D-2200, nr fab. C507/11, typ wentylatora ER25C-2DN.B7.1R, typ wymiennika G04Z45Cu15AI025Fe030220450FCVP0816/22, czynnik R410A </w:t>
      </w:r>
      <w:r w:rsidR="006F08FA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>– 1 szt.</w:t>
      </w:r>
    </w:p>
    <w:p w:rsidR="00BD16A9" w:rsidRPr="006F08FA" w:rsidRDefault="00CD53F9" w:rsidP="004320B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A</w:t>
      </w:r>
      <w:r w:rsidR="006F08FA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gregat chłodniczy </w:t>
      </w:r>
      <w:r w:rsidR="00666AF6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>MITSUBISHI Model PUHZ-P140VHA3, czynnik R410A</w:t>
      </w:r>
      <w:r w:rsidR="00A85B72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, nr fab. 9L00853 </w:t>
      </w:r>
      <w:r w:rsidR="006F08FA" w:rsidRPr="009006BD">
        <w:rPr>
          <w:rFonts w:ascii="Arial" w:eastAsiaTheme="minorHAnsi" w:hAnsi="Arial" w:cs="Arial"/>
          <w:color w:val="auto"/>
          <w:sz w:val="24"/>
          <w:szCs w:val="24"/>
          <w:lang w:eastAsia="en-US"/>
        </w:rPr>
        <w:t>– 1 szt.</w:t>
      </w:r>
    </w:p>
    <w:p w:rsidR="006F08FA" w:rsidRPr="006F08FA" w:rsidRDefault="006F08FA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6F08FA" w:rsidP="009D31A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bookmarkStart w:id="2" w:name="_Hlk531160248"/>
      <w:bookmarkStart w:id="3" w:name="_Hlk531161616"/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Budynek Kliniczny (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ó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ż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kowy) – Klinika Nowotworów Uk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adu Ch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onnego</w:t>
      </w:r>
    </w:p>
    <w:bookmarkEnd w:id="2"/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6F08FA" w:rsidRDefault="004320B3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6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.1. Lokalizacja: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 wentylacyjna znajduje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się na 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VIp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b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udynku k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linicznego 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>po stronie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 </w:t>
      </w:r>
      <w:r w:rsidR="00054C4F" w:rsidRP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(pomieszczenie 16</w:t>
      </w:r>
      <w:r w:rsidR="001C5949" w:rsidRP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)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="001C594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BD16A9">
        <w:rPr>
          <w:rFonts w:ascii="Arial" w:eastAsiaTheme="minorHAnsi" w:hAnsi="Arial" w:cs="Arial"/>
          <w:color w:val="auto"/>
          <w:sz w:val="24"/>
          <w:szCs w:val="24"/>
          <w:lang w:eastAsia="en-US"/>
        </w:rPr>
        <w:t>w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054C4F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Klinic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e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Nowotworów Układu Chłonnego i o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bsługuje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sale 16 i 18. Agregat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y chłodnicze współpracujące z centralą wentylacyjną zamontowane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są</w:t>
      </w:r>
      <w:r w:rsidR="001C594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na 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Xp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. 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b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udynku 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klinicznego (taras za końcem korytarza). Agregaty są we wspólnym obiegu z centralami obsługującymi pomieszczenia 6 i 8 na tym samym piętrze oraz pracownię endoskopową na VIII p.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4320B3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6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.2. Wyszczególnienie urz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: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1C5949" w:rsidRPr="006F08FA" w:rsidRDefault="00CD53F9" w:rsidP="009D31AA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wentylacyjna nawiewno-</w:t>
      </w:r>
      <w:r w:rsidR="006F08FA" w:rsidRPr="00875E95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wywiewna </w:t>
      </w:r>
      <w:r w:rsidR="00054C4F">
        <w:rPr>
          <w:rFonts w:ascii="Arial" w:eastAsiaTheme="minorHAnsi" w:hAnsi="Arial" w:cs="Arial"/>
          <w:color w:val="auto"/>
          <w:sz w:val="24"/>
          <w:szCs w:val="24"/>
          <w:lang w:eastAsia="en-US"/>
        </w:rPr>
        <w:t>(centrala oryginalna pochodząca z lat ’80 została zmodyfikowana w trakcie eksploatac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ji, brak tabliczki znamionowej),</w:t>
      </w:r>
    </w:p>
    <w:p w:rsidR="006F08FA" w:rsidRDefault="00CD53F9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A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</w:t>
      </w:r>
      <w:r w:rsidR="00D02A15">
        <w:rPr>
          <w:rFonts w:ascii="Arial" w:eastAsiaTheme="minorHAnsi" w:hAnsi="Arial" w:cs="Arial"/>
          <w:color w:val="auto"/>
          <w:sz w:val="24"/>
          <w:szCs w:val="24"/>
          <w:lang w:eastAsia="en-US"/>
        </w:rPr>
        <w:t>y AERMEC ANL202 A, 2015r., R410A, nr 1509005264960002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D02A15" w:rsidRDefault="00D02A15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="00CD53F9">
        <w:rPr>
          <w:rFonts w:ascii="Arial" w:eastAsiaTheme="minorHAnsi" w:hAnsi="Arial" w:cs="Arial"/>
          <w:color w:val="auto"/>
          <w:sz w:val="24"/>
          <w:szCs w:val="24"/>
          <w:lang w:eastAsia="en-US"/>
        </w:rPr>
        <w:t>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y MAXA HWA-A/SP 91, 2012r. R410A, nr 12/220469/1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D02A15" w:rsidRDefault="00D02A15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="00CD53F9">
        <w:rPr>
          <w:rFonts w:ascii="Arial" w:eastAsiaTheme="minorHAnsi" w:hAnsi="Arial" w:cs="Arial"/>
          <w:color w:val="auto"/>
          <w:sz w:val="24"/>
          <w:szCs w:val="24"/>
          <w:lang w:eastAsia="en-US"/>
        </w:rPr>
        <w:t>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y MAXA HWA-A/SP 91, 2012r. R410A, nr 12/220469/2</w:t>
      </w:r>
      <w:r w:rsidR="00893B2B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893B2B" w:rsidRDefault="00893B2B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893B2B" w:rsidRPr="00893B2B" w:rsidRDefault="00893B2B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893B2B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6.3 Automatyka</w:t>
      </w:r>
    </w:p>
    <w:bookmarkEnd w:id="3"/>
    <w:p w:rsidR="006F08FA" w:rsidRPr="006F08FA" w:rsidRDefault="00893B2B" w:rsidP="00893B2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Automatyka na sterowaniu 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Siemens.</w:t>
      </w:r>
    </w:p>
    <w:p w:rsidR="005329DB" w:rsidRDefault="005329DB">
      <w:pP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bookmarkStart w:id="4" w:name="_Hlk531162035"/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br w:type="page"/>
      </w:r>
    </w:p>
    <w:p w:rsidR="009016E3" w:rsidRPr="006F08FA" w:rsidRDefault="009016E3" w:rsidP="009D31A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364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lastRenderedPageBreak/>
        <w:t>Budynek Kliniczny (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ó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ż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kowy) – Klinika Nowotworów Uk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adu Ch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onnego</w:t>
      </w:r>
    </w:p>
    <w:p w:rsidR="009016E3" w:rsidRPr="006F08FA" w:rsidRDefault="009016E3" w:rsidP="009016E3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9016E3" w:rsidRPr="006F08FA" w:rsidRDefault="004320B3" w:rsidP="009016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7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.1. Lokalizacja: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Centrale wentylacyjn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e znajdują się na </w:t>
      </w:r>
      <w:proofErr w:type="spellStart"/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VIp</w:t>
      </w:r>
      <w:proofErr w:type="spellEnd"/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budynku k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linicznego 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po stronie A </w:t>
      </w:r>
      <w:r w:rsidR="009016E3" w:rsidRP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(pomieszczenie 8),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w Klinice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Nowotworów Układu Chłonnego i obsługują sale 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8 i 6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Agregat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y chłodnicze współpracujące z centralą wentylacyjną zamontowane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są 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na </w:t>
      </w:r>
      <w:proofErr w:type="spellStart"/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Xp</w:t>
      </w:r>
      <w:proofErr w:type="spellEnd"/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. 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b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udynku 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klinicznego (taras za końcem korytarza). Agregaty są we wspólnym obiegu z centralami obsługującymi pomieszczenia 6 i 8 na tym samym piętrze oraz pracownię endoskopową na VIII p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9016E3" w:rsidRPr="006F08FA" w:rsidRDefault="009016E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9016E3" w:rsidRPr="006F08FA" w:rsidRDefault="004320B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7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.2. Wyszczególnienie urz</w:t>
      </w:r>
      <w:r w:rsidR="009016E3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="009016E3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:</w:t>
      </w:r>
    </w:p>
    <w:p w:rsidR="009016E3" w:rsidRPr="006F08FA" w:rsidRDefault="009016E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9016E3" w:rsidRPr="006F08FA" w:rsidRDefault="00CD53F9" w:rsidP="009D31AA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wentylacyjna nawiewno-</w:t>
      </w:r>
      <w:r w:rsidR="009016E3" w:rsidRPr="00875E95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wywiewna 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(centrala oryginalna pochodząca z lat ’80 została zmodyfikowana w trakcie eksploatac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ji, brak tabliczki znamionowej),</w:t>
      </w:r>
    </w:p>
    <w:p w:rsidR="009016E3" w:rsidRDefault="00CD53F9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A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y AERMEC ANL202 A, 2015r., R410A, nr 1509005264960002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9016E3" w:rsidRDefault="009016E3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="00CD53F9">
        <w:rPr>
          <w:rFonts w:ascii="Arial" w:eastAsiaTheme="minorHAnsi" w:hAnsi="Arial" w:cs="Arial"/>
          <w:color w:val="auto"/>
          <w:sz w:val="24"/>
          <w:szCs w:val="24"/>
          <w:lang w:eastAsia="en-US"/>
        </w:rPr>
        <w:t>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y MAXA HWA-A/SP 91, 2012r. R410A, nr 12/220469/1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9016E3" w:rsidRPr="006F08FA" w:rsidRDefault="009016E3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="00CD53F9">
        <w:rPr>
          <w:rFonts w:ascii="Arial" w:eastAsiaTheme="minorHAnsi" w:hAnsi="Arial" w:cs="Arial"/>
          <w:color w:val="auto"/>
          <w:sz w:val="24"/>
          <w:szCs w:val="24"/>
          <w:lang w:eastAsia="en-US"/>
        </w:rPr>
        <w:t>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y MAXA HWA-A/SP 91, 2012r. R410A, nr 12/220469/2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9016E3" w:rsidRDefault="009016E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9016E3" w:rsidRPr="006F08FA" w:rsidRDefault="004320B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7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.3. Automatyka</w:t>
      </w:r>
    </w:p>
    <w:p w:rsidR="009016E3" w:rsidRDefault="009016E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Automatyka na sterowaniu </w:t>
      </w:r>
      <w:r w:rsidR="00893B2B">
        <w:rPr>
          <w:rFonts w:ascii="Arial" w:eastAsiaTheme="minorHAnsi" w:hAnsi="Arial" w:cs="Arial"/>
          <w:color w:val="auto"/>
          <w:sz w:val="24"/>
          <w:szCs w:val="24"/>
          <w:lang w:eastAsia="en-US"/>
        </w:rPr>
        <w:t>Siemens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9016E3" w:rsidRPr="006F08FA" w:rsidRDefault="009016E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bookmarkEnd w:id="4"/>
    <w:p w:rsidR="009016E3" w:rsidRPr="006F08FA" w:rsidRDefault="009016E3" w:rsidP="009D31A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Budynek Kliniczny (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ó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ż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kowy) – Klinika Nowotworów Uk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adu Ch</w:t>
      </w:r>
      <w:r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onnego</w:t>
      </w:r>
    </w:p>
    <w:p w:rsidR="009016E3" w:rsidRPr="006F08FA" w:rsidRDefault="009016E3" w:rsidP="009016E3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9016E3" w:rsidRPr="006F08FA" w:rsidRDefault="004320B3" w:rsidP="009016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8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.1. Lokalizacja: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Centrale wentylacyjn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e znajdują się na </w:t>
      </w:r>
      <w:proofErr w:type="spellStart"/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VIp</w:t>
      </w:r>
      <w:proofErr w:type="spellEnd"/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budynku k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linicznego 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po stronie A </w:t>
      </w:r>
      <w:r w:rsidR="001624C2" w:rsidRPr="001624C2">
        <w:rPr>
          <w:rFonts w:ascii="Arial" w:eastAsiaTheme="minorHAnsi" w:hAnsi="Arial" w:cs="Arial"/>
          <w:color w:val="auto"/>
          <w:sz w:val="24"/>
          <w:szCs w:val="24"/>
          <w:lang w:eastAsia="en-US"/>
        </w:rPr>
        <w:t>w wentylatorni</w:t>
      </w:r>
      <w:r w:rsidR="001624C2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(pomieszczenie pomiędzy windą OIOM a ewakuacyjną klatką schodową)</w:t>
      </w:r>
      <w:r w:rsidR="009016E3">
        <w:rPr>
          <w:rFonts w:ascii="Arial" w:eastAsiaTheme="minorHAnsi" w:hAnsi="Arial" w:cs="Arial"/>
          <w:color w:val="auto"/>
          <w:sz w:val="24"/>
          <w:szCs w:val="24"/>
          <w:lang w:eastAsia="en-US"/>
        </w:rPr>
        <w:t>, w Klinice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Nowotworów Układu Chłonnego i obsługują sale 9,14,12 i 13. </w:t>
      </w:r>
      <w:r w:rsidR="001624C2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</w:t>
      </w:r>
      <w:r w:rsidR="001624C2">
        <w:rPr>
          <w:rFonts w:ascii="Arial" w:eastAsiaTheme="minorHAnsi" w:hAnsi="Arial" w:cs="Arial"/>
          <w:color w:val="auto"/>
          <w:sz w:val="24"/>
          <w:szCs w:val="24"/>
          <w:lang w:eastAsia="en-US"/>
        </w:rPr>
        <w:t>y chłodnicze współpracujące z centralą wentylacyjną zamontowane</w:t>
      </w:r>
      <w:r w:rsidR="001624C2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1624C2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są </w:t>
      </w:r>
      <w:r w:rsidR="001624C2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na </w:t>
      </w:r>
      <w:proofErr w:type="spellStart"/>
      <w:r w:rsidR="001624C2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Xp</w:t>
      </w:r>
      <w:proofErr w:type="spellEnd"/>
      <w:r w:rsidR="001624C2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. </w:t>
      </w:r>
      <w:r w:rsidR="001624C2">
        <w:rPr>
          <w:rFonts w:ascii="Arial" w:eastAsiaTheme="minorHAnsi" w:hAnsi="Arial" w:cs="Arial"/>
          <w:color w:val="auto"/>
          <w:sz w:val="24"/>
          <w:szCs w:val="24"/>
          <w:lang w:eastAsia="en-US"/>
        </w:rPr>
        <w:t>b</w:t>
      </w:r>
      <w:r w:rsidR="001624C2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udynku </w:t>
      </w:r>
      <w:r w:rsidR="001624C2"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klinicznego (taras za końcem korytarza). Agregaty są we wspólnym obiegu z centralami obsługującymi pomieszczenia 6 i 8 na tym samym piętrze oraz pracownię endoskopową na VIII p</w:t>
      </w:r>
    </w:p>
    <w:p w:rsidR="009016E3" w:rsidRPr="006F08FA" w:rsidRDefault="009016E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9016E3" w:rsidRPr="006F08FA" w:rsidRDefault="004320B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8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.2. Wyszczególnienie urz</w:t>
      </w:r>
      <w:r w:rsidR="009016E3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="009016E3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:</w:t>
      </w:r>
    </w:p>
    <w:p w:rsidR="009016E3" w:rsidRPr="006F08FA" w:rsidRDefault="009016E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9016E3" w:rsidRDefault="00CD53F9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wentylacyjna nawie</w:t>
      </w:r>
      <w:r w:rsidR="008D4DA0">
        <w:rPr>
          <w:rFonts w:ascii="Arial" w:eastAsiaTheme="minorHAnsi" w:hAnsi="Arial" w:cs="Arial"/>
          <w:color w:val="auto"/>
          <w:sz w:val="24"/>
          <w:szCs w:val="24"/>
          <w:lang w:eastAsia="en-US"/>
        </w:rPr>
        <w:t>wna 3KN</w:t>
      </w:r>
      <w:r w:rsidR="00663B79">
        <w:rPr>
          <w:rFonts w:ascii="Arial" w:eastAsiaTheme="minorHAnsi" w:hAnsi="Arial" w:cs="Arial"/>
          <w:color w:val="auto"/>
          <w:sz w:val="24"/>
          <w:szCs w:val="24"/>
          <w:lang w:eastAsia="en-US"/>
        </w:rPr>
        <w:t>W</w:t>
      </w:r>
      <w:r w:rsidR="008D4DA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(sale 12, 13), </w:t>
      </w:r>
      <w:r w:rsidR="00663B79"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KLIMOR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8D4DA0" w:rsidRDefault="00CD53F9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8D4DA0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wentylacyjna nawie</w:t>
      </w:r>
      <w:r w:rsidR="008D4DA0">
        <w:rPr>
          <w:rFonts w:ascii="Arial" w:eastAsiaTheme="minorHAnsi" w:hAnsi="Arial" w:cs="Arial"/>
          <w:color w:val="auto"/>
          <w:sz w:val="24"/>
          <w:szCs w:val="24"/>
          <w:lang w:eastAsia="en-US"/>
        </w:rPr>
        <w:t>wna 2KN</w:t>
      </w:r>
      <w:r w:rsidR="00663B79">
        <w:rPr>
          <w:rFonts w:ascii="Arial" w:eastAsiaTheme="minorHAnsi" w:hAnsi="Arial" w:cs="Arial"/>
          <w:color w:val="auto"/>
          <w:sz w:val="24"/>
          <w:szCs w:val="24"/>
          <w:lang w:eastAsia="en-US"/>
        </w:rPr>
        <w:t>W</w:t>
      </w:r>
      <w:r w:rsidR="008D4DA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(sale 9,14), </w:t>
      </w:r>
      <w:r w:rsidR="00663B79" w:rsidRPr="00663B79"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KLIMOR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1624C2" w:rsidRDefault="00CD53F9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A</w:t>
      </w:r>
      <w:r w:rsidR="001624C2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</w:t>
      </w:r>
      <w:r w:rsidR="001624C2">
        <w:rPr>
          <w:rFonts w:ascii="Arial" w:eastAsiaTheme="minorHAnsi" w:hAnsi="Arial" w:cs="Arial"/>
          <w:color w:val="auto"/>
          <w:sz w:val="24"/>
          <w:szCs w:val="24"/>
          <w:lang w:eastAsia="en-US"/>
        </w:rPr>
        <w:t>y AERMEC ANL202 A, 2015r., R410A, nr 1509005264960002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1624C2" w:rsidRDefault="001624C2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="00CD53F9">
        <w:rPr>
          <w:rFonts w:ascii="Arial" w:eastAsiaTheme="minorHAnsi" w:hAnsi="Arial" w:cs="Arial"/>
          <w:color w:val="auto"/>
          <w:sz w:val="24"/>
          <w:szCs w:val="24"/>
          <w:lang w:eastAsia="en-US"/>
        </w:rPr>
        <w:t>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y MAXA HWA-A/SP 91, 2012r. R410A, nr 12/220469/1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1624C2" w:rsidRPr="006F08FA" w:rsidRDefault="001624C2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="00CD53F9">
        <w:rPr>
          <w:rFonts w:ascii="Arial" w:eastAsiaTheme="minorHAnsi" w:hAnsi="Arial" w:cs="Arial"/>
          <w:color w:val="auto"/>
          <w:sz w:val="24"/>
          <w:szCs w:val="24"/>
          <w:lang w:eastAsia="en-US"/>
        </w:rPr>
        <w:t>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y MAXA HWA-A/SP 91, 2012r. R410A, nr 12/220469/2</w:t>
      </w:r>
      <w:r w:rsidR="009D31AA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9016E3" w:rsidRPr="006F08FA" w:rsidRDefault="00CD53F9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N</w:t>
      </w:r>
      <w:r w:rsidR="009016E3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awilżacz </w:t>
      </w:r>
      <w:r w:rsidR="001624C2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parowy MC2 </w:t>
      </w:r>
      <w:proofErr w:type="spellStart"/>
      <w:r w:rsidR="001624C2">
        <w:rPr>
          <w:rFonts w:ascii="Arial" w:eastAsiaTheme="minorHAnsi" w:hAnsi="Arial" w:cs="Arial"/>
          <w:color w:val="auto"/>
          <w:sz w:val="24"/>
          <w:szCs w:val="24"/>
          <w:lang w:eastAsia="en-US"/>
        </w:rPr>
        <w:t>Electrovap</w:t>
      </w:r>
      <w:proofErr w:type="spellEnd"/>
    </w:p>
    <w:p w:rsidR="001624C2" w:rsidRDefault="001624C2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9016E3" w:rsidRPr="006F08FA" w:rsidRDefault="004320B3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8</w:t>
      </w:r>
      <w:r w:rsidR="009016E3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.3. Automatyka</w:t>
      </w:r>
    </w:p>
    <w:p w:rsidR="009016E3" w:rsidRPr="006F08FA" w:rsidRDefault="008D4DA0" w:rsidP="009016E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Automatyka na sterowaniu </w:t>
      </w:r>
      <w:proofErr w:type="spellStart"/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Carel</w:t>
      </w:r>
      <w:proofErr w:type="spellEnd"/>
    </w:p>
    <w:p w:rsidR="004F2309" w:rsidRDefault="004F2309">
      <w:pP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5329DB" w:rsidRDefault="005329DB">
      <w:pP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br w:type="page"/>
      </w:r>
    </w:p>
    <w:p w:rsidR="006F08FA" w:rsidRPr="006F08FA" w:rsidRDefault="006F08FA" w:rsidP="009D31AA">
      <w:pPr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lastRenderedPageBreak/>
        <w:t xml:space="preserve">Budynek KEI – </w:t>
      </w:r>
      <w:r w:rsidR="007A333A" w:rsidRPr="007A333A">
        <w:rPr>
          <w:rFonts w:ascii="Arial" w:hAnsi="Arial" w:cs="Arial"/>
          <w:b/>
          <w:sz w:val="24"/>
          <w:szCs w:val="24"/>
          <w:u w:val="single"/>
        </w:rPr>
        <w:t>Poradnia Leczenia Bólu i Medycyny Paliatywnej</w:t>
      </w:r>
    </w:p>
    <w:p w:rsidR="006F08FA" w:rsidRPr="006F08FA" w:rsidRDefault="006F08FA" w:rsidP="006F08F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6F08FA" w:rsidRDefault="006A0766" w:rsidP="00185A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9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.1. Lokalizacja: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Centrale wentylacyjne znajdują się na poziomie (-1) w 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Wentylatorowni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nr 2 w budynku KEI (wejście C). Centrale zaopatrują w świeże powietrze gabinety i sale zabiegowe P</w:t>
      </w:r>
      <w:r w:rsidR="00672457">
        <w:rPr>
          <w:rFonts w:ascii="Arial" w:eastAsiaTheme="minorHAnsi" w:hAnsi="Arial" w:cs="Arial"/>
          <w:color w:val="auto"/>
          <w:sz w:val="24"/>
          <w:szCs w:val="24"/>
          <w:lang w:eastAsia="en-US"/>
        </w:rPr>
        <w:t>oradni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672457">
        <w:rPr>
          <w:rFonts w:ascii="Arial" w:eastAsiaTheme="minorHAnsi" w:hAnsi="Arial" w:cs="Arial"/>
          <w:color w:val="auto"/>
          <w:sz w:val="24"/>
          <w:szCs w:val="24"/>
          <w:lang w:eastAsia="en-US"/>
        </w:rPr>
        <w:t>Leczenia Bólu i Medycyny Paliatywnej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znajdujące się na parterze budynku.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6A0766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9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.2. Wyszczególnienie urz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:</w:t>
      </w:r>
    </w:p>
    <w:p w:rsidR="006F08FA" w:rsidRPr="006F08FA" w:rsidRDefault="006F08FA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Układ nawiewny 4Nn</w:t>
      </w:r>
    </w:p>
    <w:p w:rsidR="006F08FA" w:rsidRPr="006F08FA" w:rsidRDefault="006F08FA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="00CD53F9">
        <w:rPr>
          <w:rFonts w:ascii="Arial" w:eastAsiaTheme="minorHAnsi" w:hAnsi="Arial" w:cs="Arial"/>
          <w:color w:val="auto"/>
          <w:sz w:val="24"/>
          <w:szCs w:val="24"/>
          <w:lang w:eastAsia="en-US"/>
        </w:rPr>
        <w:t>C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klimatyzacyjna „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KomfoventKlasik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” – 1 szt.</w:t>
      </w:r>
    </w:p>
    <w:p w:rsidR="006F08FA" w:rsidRPr="00B36F81" w:rsidRDefault="006F08FA" w:rsidP="009D31A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 w:rsidRPr="00B36F81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Typ.DSVI-3-IS2-R.8/R.8-1,5/1,5-M5/M5-X-HW.1R-CW</w:t>
      </w:r>
    </w:p>
    <w:p w:rsidR="006F08FA" w:rsidRPr="006F08FA" w:rsidRDefault="006F08FA" w:rsidP="009D31A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Filtr kies</w:t>
      </w:r>
      <w:r w:rsidR="002D4560">
        <w:rPr>
          <w:rFonts w:ascii="Arial" w:eastAsiaTheme="minorHAnsi" w:hAnsi="Arial" w:cs="Arial"/>
          <w:color w:val="auto"/>
          <w:sz w:val="24"/>
          <w:szCs w:val="24"/>
          <w:lang w:eastAsia="en-US"/>
        </w:rPr>
        <w:t>zeniowy G4, wymiennik glikolowy, nagrzewnica wodna,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chłodnica freonowa</w:t>
      </w:r>
      <w:r w:rsidR="002D456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zasilana z agr</w:t>
      </w:r>
      <w:r w:rsidR="002D4560">
        <w:rPr>
          <w:rFonts w:ascii="Arial" w:eastAsiaTheme="minorHAnsi" w:hAnsi="Arial" w:cs="Arial"/>
          <w:color w:val="auto"/>
          <w:sz w:val="24"/>
          <w:szCs w:val="24"/>
          <w:lang w:eastAsia="en-US"/>
        </w:rPr>
        <w:t>egatu skraplającego, wentylator, rok instalacji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2014 r.</w:t>
      </w:r>
    </w:p>
    <w:p w:rsidR="006F08FA" w:rsidRPr="006F08FA" w:rsidRDefault="006F08FA" w:rsidP="00CD53F9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Układ wyciągowy 4Wn</w:t>
      </w:r>
    </w:p>
    <w:p w:rsidR="006F08FA" w:rsidRPr="006F08FA" w:rsidRDefault="006F08FA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="00CD53F9">
        <w:rPr>
          <w:rFonts w:ascii="Arial" w:eastAsiaTheme="minorHAnsi" w:hAnsi="Arial" w:cs="Arial"/>
          <w:color w:val="auto"/>
          <w:sz w:val="24"/>
          <w:szCs w:val="24"/>
          <w:lang w:eastAsia="en-US"/>
        </w:rPr>
        <w:t>C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wyciągowa „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KomfoventKlasik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” – 1 szt.</w:t>
      </w:r>
    </w:p>
    <w:p w:rsidR="006F08FA" w:rsidRPr="00326158" w:rsidRDefault="006F08FA" w:rsidP="009D31A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 w:rsidRPr="00326158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Typ.DSVI-3-IS2-R.8/R.8-1,5/1,5-M5/M5-X-HW.1R-CW</w:t>
      </w:r>
    </w:p>
    <w:p w:rsidR="006F08FA" w:rsidRPr="006F08FA" w:rsidRDefault="006F08FA" w:rsidP="009D31A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Filtr kiesz</w:t>
      </w:r>
      <w:r w:rsidR="002D4560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eniowy G4, wymiennik glikolowy,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wentylator</w:t>
      </w:r>
      <w:r w:rsidR="002D4560">
        <w:rPr>
          <w:rFonts w:ascii="Arial" w:eastAsiaTheme="minorHAnsi" w:hAnsi="Arial" w:cs="Arial"/>
          <w:color w:val="auto"/>
          <w:sz w:val="24"/>
          <w:szCs w:val="24"/>
          <w:lang w:eastAsia="en-US"/>
        </w:rPr>
        <w:t>, r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ok instalacji 2014 r.</w:t>
      </w:r>
    </w:p>
    <w:p w:rsidR="006F08FA" w:rsidRPr="006F08FA" w:rsidRDefault="006F08FA" w:rsidP="009D31A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Układ nawiewny 5Nn</w:t>
      </w:r>
    </w:p>
    <w:p w:rsidR="006F08FA" w:rsidRPr="006F08FA" w:rsidRDefault="00CD53F9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klimatyzacyjna „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KomfoventKlasik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” – 1 szt.</w:t>
      </w:r>
    </w:p>
    <w:p w:rsidR="006F08FA" w:rsidRPr="00326158" w:rsidRDefault="006F08FA" w:rsidP="009D31A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 w:rsidRPr="00326158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Typ.DSVI-3-IS2-R.8/R.8-1,5/1,5-M5/M5-X-HW.1R-CW</w:t>
      </w:r>
    </w:p>
    <w:p w:rsidR="006F08FA" w:rsidRPr="006F08FA" w:rsidRDefault="002D4560" w:rsidP="009D31A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Filtr kieszeniowy G4,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wymiennik gl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ikolowy, nagrzewnica wodna,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chłodnica freonowa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za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silana z agregatu skraplającego, wentylator, r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ok instalacji 2014 r.</w:t>
      </w:r>
    </w:p>
    <w:p w:rsidR="006F08FA" w:rsidRPr="006F08FA" w:rsidRDefault="006F08FA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Układ wyciągowy 5Wn</w:t>
      </w:r>
    </w:p>
    <w:p w:rsidR="006F08FA" w:rsidRPr="006F08FA" w:rsidRDefault="00CD53F9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entrala wyciągowa „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KomfoventKlasik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” – 1 szt.</w:t>
      </w:r>
    </w:p>
    <w:p w:rsidR="006F08FA" w:rsidRPr="00326158" w:rsidRDefault="006F08FA" w:rsidP="009D31A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 w:rsidRPr="00326158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Typ.DSVI-3-IS2-R.8/R.8-1,5/1,5-M5/M5-X-HW.1R-CW</w:t>
      </w:r>
    </w:p>
    <w:p w:rsidR="006F08FA" w:rsidRPr="006F08FA" w:rsidRDefault="002D4560" w:rsidP="009D31AA">
      <w:pPr>
        <w:autoSpaceDE w:val="0"/>
        <w:autoSpaceDN w:val="0"/>
        <w:adjustRightInd w:val="0"/>
        <w:spacing w:after="0" w:line="240" w:lineRule="auto"/>
        <w:ind w:left="284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Filtr kieszeniowy G4, wymiennik glikolowy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; </w:t>
      </w:r>
      <w:bookmarkStart w:id="5" w:name="_GoBack"/>
      <w:bookmarkEnd w:id="5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wentylator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, r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ok instalacji 2014 r.</w:t>
      </w:r>
    </w:p>
    <w:p w:rsidR="006F08FA" w:rsidRDefault="00CD53F9" w:rsidP="009D31A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- A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gregat chłodniczy (Typ – WRL140) – 1 szt.</w:t>
      </w:r>
    </w:p>
    <w:p w:rsidR="00185AD1" w:rsidRPr="006F08FA" w:rsidRDefault="00185AD1" w:rsidP="006F08FA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192D8D" w:rsidRDefault="006F08FA" w:rsidP="009D31AA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0"/>
          <w:szCs w:val="20"/>
          <w:u w:val="single"/>
          <w:lang w:eastAsia="en-US"/>
        </w:rPr>
      </w:pPr>
      <w:r w:rsidRPr="005329DB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Budynek Curieterapii – </w:t>
      </w:r>
      <w:r w:rsidR="00192D8D" w:rsidRPr="00192D8D">
        <w:rPr>
          <w:rFonts w:ascii="Arial" w:hAnsi="Arial" w:cs="Arial"/>
          <w:b/>
          <w:sz w:val="24"/>
          <w:szCs w:val="24"/>
          <w:u w:val="single"/>
        </w:rPr>
        <w:t>Zakład Patomorfologii Nowotworów</w:t>
      </w:r>
    </w:p>
    <w:p w:rsidR="002F0D28" w:rsidRPr="00192D8D" w:rsidRDefault="002F0D28" w:rsidP="002F0D28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b/>
          <w:bCs/>
          <w:color w:val="auto"/>
          <w:sz w:val="20"/>
          <w:szCs w:val="20"/>
          <w:u w:val="single"/>
          <w:lang w:eastAsia="en-US"/>
        </w:rPr>
      </w:pPr>
    </w:p>
    <w:p w:rsidR="006F08FA" w:rsidRPr="006F08FA" w:rsidRDefault="006A0766" w:rsidP="002F0D28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10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.1. Lokalizacja: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Centrale wentylacyjne znajdują się w przestrzeni technicznej nad</w:t>
      </w:r>
    </w:p>
    <w:p w:rsidR="006F08FA" w:rsidRPr="006F08FA" w:rsidRDefault="006F08FA" w:rsidP="002F0D28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Zakładem Patologii i Diagnostyki Laboratoryjnej</w:t>
      </w:r>
      <w:r w:rsidR="00185AD1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tj. na II piętrze. Do obsługi pomieszczeń</w:t>
      </w:r>
      <w:r w:rsidR="00185AD1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uruchomiono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następujące układy instalacji wentylacji mechanicznej:</w:t>
      </w:r>
    </w:p>
    <w:p w:rsidR="002F0D28" w:rsidRDefault="002F0D28" w:rsidP="002F0D28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2F0D28" w:rsidRPr="006A0766" w:rsidRDefault="006A0766" w:rsidP="002F0D28">
      <w:pPr>
        <w:autoSpaceDE w:val="0"/>
        <w:autoSpaceDN w:val="0"/>
        <w:adjustRightInd w:val="0"/>
        <w:spacing w:after="0" w:line="240" w:lineRule="auto"/>
        <w:ind w:left="142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A0766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10</w:t>
      </w:r>
      <w:r w:rsidR="002F0D28" w:rsidRPr="006A0766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.2. Wyszczególnienie urządzeń:</w:t>
      </w:r>
    </w:p>
    <w:p w:rsidR="006F08FA" w:rsidRPr="006A0766" w:rsidRDefault="006F08FA" w:rsidP="002F0D28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Zespół N1/W1 – instalacja nawiewno – wywiewna obsługująca pomieszczenia</w:t>
      </w:r>
    </w:p>
    <w:p w:rsidR="006F08FA" w:rsidRPr="006A0766" w:rsidRDefault="006F08FA" w:rsidP="002F0D2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laboratoryjne,</w:t>
      </w:r>
    </w:p>
    <w:p w:rsidR="006F08FA" w:rsidRPr="006A0766" w:rsidRDefault="006F08FA" w:rsidP="002F0D28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Zespół N2/W2 - instalacja nawiewno – wywiewna obsługująca pomieszczenia</w:t>
      </w:r>
    </w:p>
    <w:p w:rsidR="006F08FA" w:rsidRPr="006A0766" w:rsidRDefault="006F08FA" w:rsidP="002F0D2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laboratoryjne,</w:t>
      </w:r>
    </w:p>
    <w:p w:rsidR="006F08FA" w:rsidRPr="006A0766" w:rsidRDefault="006F08FA" w:rsidP="002F0D28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Zespół N3/W3 - instalacja nawiewno – wywiewna obsługująca pomieszczenia patologów,</w:t>
      </w:r>
    </w:p>
    <w:p w:rsidR="006F08FA" w:rsidRPr="006A0766" w:rsidRDefault="006F08FA" w:rsidP="002F0D28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Zespół N4/W4 - instalacja nawiewno – wywiewna obsługująca pomieszczenia biurowe,</w:t>
      </w:r>
    </w:p>
    <w:p w:rsidR="006F08FA" w:rsidRPr="006A0766" w:rsidRDefault="006F08FA" w:rsidP="006A0766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Zespoły WD1-WD11 – Instalacja wyciągowa z dygestoriów,</w:t>
      </w:r>
    </w:p>
    <w:p w:rsidR="006F08FA" w:rsidRPr="006A0766" w:rsidRDefault="002F0D28" w:rsidP="006A0766">
      <w:pPr>
        <w:autoSpaceDE w:val="0"/>
        <w:autoSpaceDN w:val="0"/>
        <w:adjustRightInd w:val="0"/>
        <w:spacing w:after="0" w:line="276" w:lineRule="auto"/>
        <w:ind w:left="284" w:hanging="142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="006F08FA"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Zespoły W14,W15,W17,W18 – Instalacja wywiewna z pomieszczeń </w:t>
      </w:r>
      <w:r w:rsidR="007A333A"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m</w:t>
      </w:r>
      <w:r w:rsidR="006F08FA"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agazynowych,</w:t>
      </w:r>
    </w:p>
    <w:p w:rsidR="006F08FA" w:rsidRPr="006A0766" w:rsidRDefault="006F08FA" w:rsidP="006A0766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Zespół W16 – Instalacja wywiewna z pomieszczenia Serwerowni,</w:t>
      </w:r>
    </w:p>
    <w:p w:rsidR="006F08FA" w:rsidRPr="006A0766" w:rsidRDefault="006F08FA" w:rsidP="006A0766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Zespół N19/W19 – Instalacja nawiewna i wywiewna z chłodni,</w:t>
      </w:r>
    </w:p>
    <w:p w:rsidR="006F08FA" w:rsidRPr="006A0766" w:rsidRDefault="006F08FA" w:rsidP="006A0766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Zespół WS – instalacja wywiewna z pom. WC</w:t>
      </w:r>
      <w:r w:rsidR="00EF636F"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6F08FA" w:rsidRPr="006A0766" w:rsidRDefault="006F08FA" w:rsidP="006A0766">
      <w:pPr>
        <w:autoSpaceDE w:val="0"/>
        <w:autoSpaceDN w:val="0"/>
        <w:adjustRightInd w:val="0"/>
        <w:spacing w:after="0" w:line="276" w:lineRule="auto"/>
        <w:ind w:left="142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Agregaty chłodnicze typu MOV-120HNI-R oraz MOV-96HNI-C</w:t>
      </w:r>
      <w:r w:rsidR="00EF636F"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6F08FA" w:rsidRPr="006A0766" w:rsidRDefault="006F08FA" w:rsidP="006A0766">
      <w:pPr>
        <w:autoSpaceDE w:val="0"/>
        <w:autoSpaceDN w:val="0"/>
        <w:adjustRightInd w:val="0"/>
        <w:spacing w:after="0" w:line="276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A0766" w:rsidRDefault="006F08FA" w:rsidP="006A076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W skład każdej w/w centrali wchodzi: filtr dwustopniowy na nawiewie, filtr na wyciągu,</w:t>
      </w:r>
    </w:p>
    <w:p w:rsidR="006F08FA" w:rsidRPr="006A0766" w:rsidRDefault="006F08FA" w:rsidP="006A076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nagrzewnica wodna, chłodnica, wymiennik odzysku ciepła, wentylatory nawiewny i</w:t>
      </w:r>
    </w:p>
    <w:p w:rsidR="006F08FA" w:rsidRPr="006A0766" w:rsidRDefault="006F08FA" w:rsidP="006A0766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A0766">
        <w:rPr>
          <w:rFonts w:ascii="Arial" w:eastAsiaTheme="minorHAnsi" w:hAnsi="Arial" w:cs="Arial"/>
          <w:color w:val="auto"/>
          <w:sz w:val="24"/>
          <w:szCs w:val="24"/>
          <w:lang w:eastAsia="en-US"/>
        </w:rPr>
        <w:t>wywiewny, automatyka. Centrale w wykonaniu higienicznym.</w:t>
      </w:r>
    </w:p>
    <w:p w:rsidR="006F08FA" w:rsidRPr="006F08FA" w:rsidRDefault="006F08FA" w:rsidP="00EF6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5329DB" w:rsidRDefault="006F08FA" w:rsidP="002F0D28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5329DB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Budynek </w:t>
      </w:r>
      <w:proofErr w:type="spellStart"/>
      <w:r w:rsidRPr="005329DB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Teleradioterapii</w:t>
      </w:r>
      <w:proofErr w:type="spellEnd"/>
      <w:r w:rsidRPr="005329DB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 – Zakład Radioterapii I</w:t>
      </w:r>
    </w:p>
    <w:p w:rsidR="006F08FA" w:rsidRPr="006F08FA" w:rsidRDefault="006F08FA" w:rsidP="006F08F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Theme="minorHAnsi" w:hAnsi="Arial" w:cs="Arial"/>
          <w:b/>
          <w:color w:val="auto"/>
          <w:sz w:val="24"/>
          <w:szCs w:val="24"/>
          <w:lang w:eastAsia="en-US"/>
        </w:rPr>
      </w:pPr>
    </w:p>
    <w:p w:rsidR="006F08FA" w:rsidRPr="006F08FA" w:rsidRDefault="00B21DA7" w:rsidP="005B0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11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.1. Lokalizacja: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bookmarkStart w:id="6" w:name="_Hlk531160695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Centrale nawiewno-wyciągowe instal</w:t>
      </w:r>
      <w:r w:rsidR="005B0FB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acji wentylacji i klimatyzacji oraz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agregaty chłodnicze usytuowane zostały w budynku 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Teleradioterapii</w:t>
      </w:r>
      <w:proofErr w:type="spellEnd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na poziomie -1 w</w:t>
      </w:r>
      <w:r w:rsidR="005B0FB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trzech 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wentylatorowniach</w:t>
      </w:r>
      <w:proofErr w:type="spellEnd"/>
      <w:r w:rsidR="005B0FB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, </w:t>
      </w:r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 maszynowni </w:t>
      </w:r>
      <w:proofErr w:type="spellStart"/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>Variana</w:t>
      </w:r>
      <w:proofErr w:type="spellEnd"/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(pomieszczenie 47 – 1 agregat)</w:t>
      </w:r>
      <w:r w:rsidR="00416572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na dachu budynku </w:t>
      </w:r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(tylko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agregaty chłodnicze</w:t>
      </w:r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>)</w:t>
      </w:r>
      <w:r w:rsidR="00416572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, na ścianie </w:t>
      </w:r>
      <w:r w:rsidR="00782D4C">
        <w:rPr>
          <w:rFonts w:ascii="Arial" w:eastAsiaTheme="minorHAnsi" w:hAnsi="Arial" w:cs="Arial"/>
          <w:color w:val="auto"/>
          <w:sz w:val="24"/>
          <w:szCs w:val="24"/>
          <w:lang w:eastAsia="en-US"/>
        </w:rPr>
        <w:t>zewn. bunkra TK2 (agregat do TK2),</w:t>
      </w:r>
    </w:p>
    <w:p w:rsidR="00DF0FCC" w:rsidRPr="006F08FA" w:rsidRDefault="006F08FA" w:rsidP="00DF0FC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Instalacja wentylacji i klimatyzacji obsługuje pomieszczenia na parterze</w:t>
      </w:r>
      <w:bookmarkEnd w:id="6"/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: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bunkier i sterownie </w:t>
      </w:r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CLINIAC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V1, </w:t>
      </w:r>
      <w:proofErr w:type="spellStart"/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>TrueBeam</w:t>
      </w:r>
      <w:proofErr w:type="spellEnd"/>
      <w:r w:rsidR="00F0417E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T2, TK2</w:t>
      </w:r>
      <w:r w:rsidR="005A0849">
        <w:rPr>
          <w:rFonts w:ascii="Arial" w:eastAsiaTheme="minorHAnsi" w:hAnsi="Arial" w:cs="Arial"/>
          <w:color w:val="auto"/>
          <w:sz w:val="24"/>
          <w:szCs w:val="24"/>
          <w:lang w:eastAsia="en-US"/>
        </w:rPr>
        <w:t>, Symulator CT1 / S1</w:t>
      </w:r>
      <w:r w:rsidR="00DF0FCC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="00DF0FCC" w:rsidRPr="00DF0FCC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DF0FCC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EDGE, </w:t>
      </w:r>
      <w:proofErr w:type="spellStart"/>
      <w:r w:rsidR="00DF0FCC">
        <w:rPr>
          <w:rFonts w:ascii="Arial" w:eastAsiaTheme="minorHAnsi" w:hAnsi="Arial" w:cs="Arial"/>
          <w:color w:val="auto"/>
          <w:sz w:val="24"/>
          <w:szCs w:val="24"/>
          <w:lang w:eastAsia="en-US"/>
        </w:rPr>
        <w:t>TrueBeam</w:t>
      </w:r>
      <w:proofErr w:type="spellEnd"/>
      <w:r w:rsidR="00DF0FCC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T3, </w:t>
      </w:r>
      <w:proofErr w:type="spellStart"/>
      <w:r w:rsidR="00DF0FCC">
        <w:rPr>
          <w:rFonts w:ascii="Arial" w:eastAsiaTheme="minorHAnsi" w:hAnsi="Arial" w:cs="Arial"/>
          <w:color w:val="auto"/>
          <w:sz w:val="24"/>
          <w:szCs w:val="24"/>
          <w:lang w:eastAsia="en-US"/>
        </w:rPr>
        <w:t>TrueBeam</w:t>
      </w:r>
      <w:proofErr w:type="spellEnd"/>
      <w:r w:rsidR="00DF0FCC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TB4, </w:t>
      </w:r>
      <w:proofErr w:type="spellStart"/>
      <w:r w:rsidR="00DF0FCC">
        <w:rPr>
          <w:rFonts w:ascii="Arial" w:eastAsiaTheme="minorHAnsi" w:hAnsi="Arial" w:cs="Arial"/>
          <w:color w:val="auto"/>
          <w:sz w:val="24"/>
          <w:szCs w:val="24"/>
          <w:lang w:eastAsia="en-US"/>
        </w:rPr>
        <w:t>TrueBeam</w:t>
      </w:r>
      <w:proofErr w:type="spellEnd"/>
      <w:r w:rsidR="00DF0FCC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T1</w:t>
      </w:r>
      <w:r w:rsidR="001A6CC4">
        <w:rPr>
          <w:rFonts w:ascii="Arial" w:eastAsiaTheme="minorHAnsi" w:hAnsi="Arial" w:cs="Arial"/>
          <w:color w:val="auto"/>
          <w:sz w:val="24"/>
          <w:szCs w:val="24"/>
          <w:lang w:eastAsia="en-US"/>
        </w:rPr>
        <w:t>, V3.</w:t>
      </w:r>
    </w:p>
    <w:p w:rsidR="006F08FA" w:rsidRPr="006F08FA" w:rsidRDefault="006F08FA" w:rsidP="005B0FB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152B76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1</w:t>
      </w:r>
      <w:r w:rsidR="00B21DA7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1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.2. Wyszczególnienie urz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="006F08FA" w:rsidRPr="006F08FA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:</w:t>
      </w:r>
    </w:p>
    <w:p w:rsidR="006F08FA" w:rsidRPr="006F08FA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nawiewna N2: CLIMA TECH nr fabryczny: 10520/1999; typ: KW 03 B3/Z; wydatek powietrza: Vn=1150 m3/h; spręż dyspozycyjny: Δp=615Pa; nagrzewnica wstępna: Q=17,15 kW (czynnik grzewczy: woda 90/70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oC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); filtr klasy G4 kieszeniowy, wym.: 490x592x360 mm; chłodnica: Q=6,3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; silnik: 0,37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U=380V /50Hz,</w:t>
      </w:r>
    </w:p>
    <w:p w:rsidR="006F08FA" w:rsidRPr="006F08FA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Nawilżacz NORDMANN </w:t>
      </w:r>
    </w:p>
    <w:p w:rsidR="006F08FA" w:rsidRPr="006F08FA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wywiewna W2: KLIMA TECH wydatek powietrza: Vn=1300 m3/h; spręż dyspozycyjny: Δp=324Pa; silnik: 0,37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U=380V / 50Hz,</w:t>
      </w:r>
    </w:p>
    <w:p w:rsidR="006F08FA" w:rsidRPr="006F08FA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nawiewna N1: CLIMA TECH nr fabryczny: 10521/1999; typ: KW 05 B3/Z; wydatek powietrza: Vn=4500/2250 m3/h; spręż dyspozycyjny: Δp=1302Pa; nagrzewnica wstępna: Q=36,62 kW; filtr klasy G4 kieszeniowy, wym.: 592x592x360 mm; chłodnica: Q=31,94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; silnik: 3.1/0.8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U=380V / 50Hz,</w:t>
      </w:r>
    </w:p>
    <w:p w:rsidR="006F08FA" w:rsidRPr="006F08FA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wywiewna W1: CLIMA TECH nr fabryczny: 10521/1999; typ: KW 05 B3/Z; wydatek powietrza: Vn=4600/2300 m3/h; spręż dyspozycyjny: Δp=782 Pa; filtr klasy G4 kieszeniowy, wym.: 592x592x360 mm i 287x592x360 mm; silnik: 2.0/0.5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U=380V / 50Hz,</w:t>
      </w:r>
    </w:p>
    <w:p w:rsidR="006F08FA" w:rsidRPr="006F08FA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klimatyzacyjna kompaktowa VBW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Clima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BO-31-2(50)-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P-H-„S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”; nr fabryczny C8788/03; wydatek powietrza: Vn=3300 m3/h; spręż dyspozycyjny: Δp=860 Pa; filtr klasy G4 kieszeniowy, wym.: 592x592x90 mm; nagrzewnica wstępna: Q=50,00 kW; chłodnica: Q=20,00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silnik: 2.0/0.5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zasilanie: U=380V / 50Hz, V3</w:t>
      </w:r>
    </w:p>
    <w:p w:rsidR="006F08FA" w:rsidRPr="006F08FA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 wody lodowej AERMEC typ ANL150A; Qch=33,48</w:t>
      </w:r>
      <w:r w:rsidR="00CF1FE7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kW; U=400/3f/50Hz</w:t>
      </w:r>
    </w:p>
    <w:p w:rsidR="006F08FA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wawentylacyjna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kompaktowa VBW BO-14-1(25)-P nr fabryczny C4184/00; wydatek powietrza Vn=2200m3/h; spręż dyspozycyjny 450Pa</w:t>
      </w:r>
      <w:r w:rsidR="00CF1FE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- wyciąg</w:t>
      </w:r>
    </w:p>
    <w:p w:rsidR="00CF1FE7" w:rsidRPr="00CF1FE7" w:rsidRDefault="00CF1FE7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wawentylacyjna</w:t>
      </w:r>
      <w:proofErr w:type="spellEnd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kompaktowa VBW 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BO-14-1(25)-P nr fabryczny C4183/00 - nawiew</w:t>
      </w:r>
    </w:p>
    <w:p w:rsidR="006F08FA" w:rsidRPr="006F08FA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nawiewna N3 w wykonaniu higienicznym: </w:t>
      </w:r>
      <w:proofErr w:type="spellStart"/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Frapol</w:t>
      </w:r>
      <w:proofErr w:type="spellEnd"/>
      <w:r w:rsidR="00CF1FE7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nr fabryczny: 3021/2009; typ: AF; wielkość: 15; wydatek powietrza: Vn=3600 m3/h; filtr klasy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lastRenderedPageBreak/>
        <w:t>G4 kieszeniowy, wym.: 490x592x360 mm i 287x592x360 mm; wymiennik glikolowi; zasilanie: U=380V / 50Hz,</w:t>
      </w:r>
    </w:p>
    <w:p w:rsidR="006F08FA" w:rsidRPr="006F08FA" w:rsidRDefault="00B27E77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 wywiewna W3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 wykonaniu higienicznym: </w:t>
      </w:r>
      <w:proofErr w:type="spellStart"/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Frapol</w:t>
      </w:r>
      <w:proofErr w:type="spellEnd"/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CF1FE7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nr fabryczny: 3021/2009</w:t>
      </w:r>
      <w:r w:rsidR="00CF1FE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, 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wydatek powietrza: Vn=3800 m3/h; filtr klasy G4 kieszeniowy, wym.: 490x592x360 mm; zasilanie: U=380V / 50Hz,</w:t>
      </w:r>
    </w:p>
    <w:p w:rsidR="006F08FA" w:rsidRPr="00CD2816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 chłodniczy zimnej wody: THERMOCOLD - OWS 280-S; nr fabryczny: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38/2013; wydajność ziębnicza: 28 kW; czynnik chłodniczy: R407C; zasilanie: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400V/3Ph/50Hz, - TRUE BEAM T1</w:t>
      </w:r>
    </w:p>
    <w:p w:rsidR="006F08FA" w:rsidRPr="00CD2816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 chłodniczy zimnej wody: THERMOCOLD - OWS 280-S; nr fabryczny: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009/2009; wydajność ziębnicza: 28 kW; czynnik chłodniczy: R407C; zasilanie: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400V/3Ph/50Hz, V6</w:t>
      </w:r>
    </w:p>
    <w:p w:rsidR="006F08FA" w:rsidRPr="00CD2816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 chłodniczy zimnej wody: THERMOCOLD - OWS 400-S; nr fabryczny: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030/2004; wydajność ziębnicza: 40 kW; czynnik chłodniczy: R407C; zasilanie: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400V/50Hz, V4 i S1</w:t>
      </w:r>
    </w:p>
    <w:p w:rsidR="006F08FA" w:rsidRPr="00CD2816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 chłodniczy zimnej wody: THERMOCOLD - OWS 280-S; nr fabryczny: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01/2017; wydajność ziębnicza: 28 kW; czynnik chłodniczy: R407C; zasilanie: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400V/3</w:t>
      </w:r>
      <w:r w:rsidR="00152B76" w:rsidRPr="00CD2816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Ph/50Hz, TRUE BEAM T2</w:t>
      </w:r>
    </w:p>
    <w:p w:rsidR="006F08FA" w:rsidRPr="00CD2816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 chłodniczy zimnej wody: THERMOCOLD - OWS 280-S; nr fabryczny: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01/2012; wydajność ziębnicza: 28 kW; czynnik chłodniczy: R407C; zasilanie:</w:t>
      </w:r>
    </w:p>
    <w:p w:rsidR="006F08FA" w:rsidRPr="00CD2816" w:rsidRDefault="006F08FA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400V/3Ph/50Hz, V1</w:t>
      </w:r>
    </w:p>
    <w:p w:rsidR="006F08FA" w:rsidRPr="00CD2816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 chłodniczy zimnej wod</w:t>
      </w:r>
      <w:r w:rsidR="009977B6"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y: THERMOCOLD; nr fabryczny: 02/2018</w:t>
      </w: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; wydajność ziębnicza: 70 kW; czynnik chłodniczy: R407C; zasilanie: 400V/3Ph/50Hz,</w:t>
      </w:r>
    </w:p>
    <w:p w:rsidR="00727A65" w:rsidRPr="00CD2816" w:rsidRDefault="00727A65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 chłodniczy zimnej wody: THERMOCOLD - OWS 280-S; nr fabryczny:</w:t>
      </w:r>
    </w:p>
    <w:p w:rsidR="00727A65" w:rsidRPr="00CD2816" w:rsidRDefault="00727A65" w:rsidP="002F0D28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14/2003; wydajność ziębnicza: 28 kW; czynnik chłodniczy: R407C; zasilanie:</w:t>
      </w:r>
    </w:p>
    <w:p w:rsidR="00B21DA7" w:rsidRDefault="00727A65" w:rsidP="00B21DA7">
      <w:p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400V/3Ph/50Hz,</w:t>
      </w:r>
    </w:p>
    <w:p w:rsidR="00B21DA7" w:rsidRPr="00B21DA7" w:rsidRDefault="00B21DA7" w:rsidP="00B21DA7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Agregat chłodniczy DAIKIN EUWAB8KBZW1, R407C, </w:t>
      </w:r>
      <w:proofErr w:type="spellStart"/>
      <w:r>
        <w:rPr>
          <w:rFonts w:ascii="Arial" w:eastAsiaTheme="minorHAnsi" w:hAnsi="Arial" w:cs="Arial"/>
          <w:lang w:eastAsia="en-US"/>
        </w:rPr>
        <w:t>mfg</w:t>
      </w:r>
      <w:proofErr w:type="spellEnd"/>
      <w:r>
        <w:rPr>
          <w:rFonts w:ascii="Arial" w:eastAsiaTheme="minorHAnsi" w:hAnsi="Arial" w:cs="Arial"/>
          <w:lang w:eastAsia="en-US"/>
        </w:rPr>
        <w:t xml:space="preserve"> nr 1100113 – szt. 1,</w:t>
      </w:r>
    </w:p>
    <w:p w:rsidR="006F08FA" w:rsidRPr="00B27E77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B27E77"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Klimatyzatory podstropowe o mocy ch</w:t>
      </w:r>
      <w:r w:rsidR="00727A65">
        <w:rPr>
          <w:rFonts w:ascii="Arial" w:eastAsiaTheme="minorHAnsi" w:hAnsi="Arial" w:cs="Arial"/>
          <w:color w:val="auto"/>
          <w:sz w:val="24"/>
          <w:szCs w:val="24"/>
          <w:lang w:eastAsia="en-US"/>
        </w:rPr>
        <w:t>łodniczej około 14,</w:t>
      </w:r>
      <w:r w:rsidR="00B21DA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0 KW – </w:t>
      </w:r>
      <w:r w:rsidR="00727A65">
        <w:rPr>
          <w:rFonts w:ascii="Arial" w:eastAsiaTheme="minorHAnsi" w:hAnsi="Arial" w:cs="Arial"/>
          <w:color w:val="auto"/>
          <w:sz w:val="24"/>
          <w:szCs w:val="24"/>
          <w:lang w:eastAsia="en-US"/>
        </w:rPr>
        <w:t>szt.</w:t>
      </w:r>
      <w:r w:rsidR="00B21DA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6,</w:t>
      </w:r>
    </w:p>
    <w:p w:rsidR="006F08FA" w:rsidRPr="00B27E77" w:rsidRDefault="006F08FA" w:rsidP="002F0D2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B27E7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Klimatyzatory sufitowe o </w:t>
      </w:r>
      <w:r w:rsidR="00B21DA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mocy chłodniczej 5,0 kW – </w:t>
      </w:r>
      <w:r w:rsidR="00727A65">
        <w:rPr>
          <w:rFonts w:ascii="Arial" w:eastAsiaTheme="minorHAnsi" w:hAnsi="Arial" w:cs="Arial"/>
          <w:color w:val="auto"/>
          <w:sz w:val="24"/>
          <w:szCs w:val="24"/>
          <w:lang w:eastAsia="en-US"/>
        </w:rPr>
        <w:t>szt.</w:t>
      </w:r>
      <w:r w:rsidR="00B21DA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5,</w:t>
      </w:r>
    </w:p>
    <w:p w:rsidR="00ED5840" w:rsidRPr="00ED5840" w:rsidRDefault="006F08FA" w:rsidP="002F0D28">
      <w:pPr>
        <w:numPr>
          <w:ilvl w:val="0"/>
          <w:numId w:val="26"/>
        </w:numPr>
        <w:ind w:left="567"/>
        <w:contextualSpacing/>
        <w:jc w:val="both"/>
        <w:rPr>
          <w:rFonts w:asciiTheme="minorHAnsi" w:eastAsiaTheme="minorHAnsi" w:hAnsiTheme="minorHAnsi" w:cstheme="minorBidi"/>
          <w:color w:val="auto"/>
          <w:u w:val="single"/>
          <w:lang w:eastAsia="en-US"/>
        </w:rPr>
      </w:pPr>
      <w:r w:rsidRPr="00B27E77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Klimatyzator ścienny DAIKIN (nr </w:t>
      </w:r>
      <w:proofErr w:type="spellStart"/>
      <w:r w:rsidRPr="00B27E77">
        <w:rPr>
          <w:rFonts w:ascii="Arial" w:eastAsiaTheme="minorHAnsi" w:hAnsi="Arial" w:cs="Arial"/>
          <w:color w:val="auto"/>
          <w:sz w:val="24"/>
          <w:szCs w:val="24"/>
          <w:lang w:eastAsia="en-US"/>
        </w:rPr>
        <w:t>inw</w:t>
      </w:r>
      <w:proofErr w:type="spellEnd"/>
      <w:r w:rsidRPr="00B27E77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7172/IXc2-1860)</w:t>
      </w:r>
    </w:p>
    <w:p w:rsidR="00ED5840" w:rsidRPr="006F08FA" w:rsidRDefault="00ED5840" w:rsidP="00ED584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Theme="minorHAnsi" w:hAnsi="Arial" w:cs="Arial"/>
          <w:b/>
          <w:color w:val="auto"/>
          <w:sz w:val="24"/>
          <w:szCs w:val="24"/>
          <w:lang w:eastAsia="en-US"/>
        </w:rPr>
      </w:pPr>
    </w:p>
    <w:p w:rsidR="00ED5840" w:rsidRDefault="00ED5840" w:rsidP="002F0D2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Budynek </w:t>
      </w:r>
      <w:proofErr w:type="spellStart"/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Teleradioterapii</w:t>
      </w:r>
      <w:proofErr w:type="spellEnd"/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– pomieszczenie CLINIAC S2</w:t>
      </w:r>
    </w:p>
    <w:p w:rsidR="00ED5840" w:rsidRDefault="00ED5840" w:rsidP="00ED5840">
      <w:p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CD4C2D" w:rsidRPr="00C24DE4" w:rsidRDefault="00416572" w:rsidP="00E4760D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12</w:t>
      </w:r>
      <w:r w:rsidR="00ED5840" w:rsidRPr="00ED5840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.1</w:t>
      </w:r>
      <w:r w:rsidR="009A0EA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.</w:t>
      </w:r>
      <w:r w:rsidR="00ED5840" w:rsidRPr="00ED5840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 Lokalizacja:</w:t>
      </w:r>
      <w:r w:rsidR="00ED5840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 </w:t>
      </w:r>
      <w:r w:rsidR="00C24DE4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 </w:t>
      </w:r>
      <w:r w:rsidR="00CD4C2D">
        <w:rPr>
          <w:rFonts w:ascii="Arial" w:eastAsiaTheme="minorHAnsi" w:hAnsi="Arial" w:cs="Arial"/>
          <w:bCs/>
          <w:sz w:val="24"/>
          <w:szCs w:val="24"/>
          <w:lang w:eastAsia="en-US"/>
        </w:rPr>
        <w:t>Centrale</w:t>
      </w:r>
      <w:r w:rsidR="00CD4C2D" w:rsidRPr="00CD4C2D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wentylacyjne</w:t>
      </w:r>
      <w:r w:rsidR="00CD4C2D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NW1 i N2 znajdują się </w:t>
      </w:r>
      <w:r w:rsidR="00C24DE4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w budynku </w:t>
      </w:r>
      <w:proofErr w:type="spellStart"/>
      <w:r w:rsidR="00C24DE4">
        <w:rPr>
          <w:rFonts w:ascii="Arial" w:eastAsiaTheme="minorHAnsi" w:hAnsi="Arial" w:cs="Arial"/>
          <w:bCs/>
          <w:sz w:val="24"/>
          <w:szCs w:val="24"/>
          <w:lang w:eastAsia="en-US"/>
        </w:rPr>
        <w:t>Teleradioterapii</w:t>
      </w:r>
      <w:proofErr w:type="spellEnd"/>
      <w:r w:rsidR="00C24DE4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, na poziomie -1, </w:t>
      </w:r>
      <w:r w:rsidR="00CD4C2D">
        <w:rPr>
          <w:rFonts w:ascii="Arial" w:eastAsiaTheme="minorHAnsi" w:hAnsi="Arial" w:cs="Arial"/>
          <w:bCs/>
          <w:sz w:val="24"/>
          <w:szCs w:val="24"/>
          <w:lang w:eastAsia="en-US"/>
        </w:rPr>
        <w:t>w maszynowni CLINAC S2</w:t>
      </w:r>
    </w:p>
    <w:p w:rsidR="00C24DE4" w:rsidRDefault="00416572" w:rsidP="00E4760D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12</w:t>
      </w:r>
      <w:r w:rsidR="00C24DE4" w:rsidRPr="00C24DE4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.2</w:t>
      </w:r>
      <w:r w:rsidR="009A0EAF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.</w:t>
      </w:r>
      <w:r w:rsidR="00C24DE4" w:rsidRPr="00C24DE4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 xml:space="preserve"> </w:t>
      </w:r>
      <w:r w:rsidR="00ED5840" w:rsidRPr="00C24DE4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Wyszczególnienie urządzeń:</w:t>
      </w:r>
    </w:p>
    <w:p w:rsidR="00C24DE4" w:rsidRPr="00FD53A7" w:rsidRDefault="00C24DE4" w:rsidP="009A0EAF">
      <w:pPr>
        <w:autoSpaceDE w:val="0"/>
        <w:autoSpaceDN w:val="0"/>
        <w:adjustRightInd w:val="0"/>
        <w:ind w:left="284" w:hanging="142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24DE4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- 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Centrala wentylacyjna NW1 Ciechowski Wentylacje CW5500/5600, </w:t>
      </w:r>
      <w:r w:rsidR="00FD53A7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nr fab.10-2017-00839 sekcja nawiewna 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>5500 m</w:t>
      </w:r>
      <w:r>
        <w:rPr>
          <w:rFonts w:ascii="Arial" w:eastAsiaTheme="minorHAnsi" w:hAnsi="Arial" w:cs="Arial"/>
          <w:bCs/>
          <w:sz w:val="24"/>
          <w:szCs w:val="24"/>
          <w:vertAlign w:val="superscript"/>
          <w:lang w:eastAsia="en-US"/>
        </w:rPr>
        <w:t>3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>/h,</w:t>
      </w:r>
      <w:r w:rsidR="00FD53A7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sekcja wyciągowa 5600 m</w:t>
      </w:r>
      <w:r w:rsidR="00FD53A7">
        <w:rPr>
          <w:rFonts w:ascii="Arial" w:eastAsiaTheme="minorHAnsi" w:hAnsi="Arial" w:cs="Arial"/>
          <w:bCs/>
          <w:sz w:val="24"/>
          <w:szCs w:val="24"/>
          <w:vertAlign w:val="superscript"/>
          <w:lang w:eastAsia="en-US"/>
        </w:rPr>
        <w:t>3</w:t>
      </w:r>
      <w:r w:rsidR="00CD53F9">
        <w:rPr>
          <w:rFonts w:ascii="Arial" w:eastAsiaTheme="minorHAnsi" w:hAnsi="Arial" w:cs="Arial"/>
          <w:bCs/>
          <w:sz w:val="24"/>
          <w:szCs w:val="24"/>
          <w:lang w:eastAsia="en-US"/>
        </w:rPr>
        <w:t>/h.</w:t>
      </w:r>
    </w:p>
    <w:p w:rsidR="00C24DE4" w:rsidRDefault="00C24DE4" w:rsidP="009A0EAF">
      <w:pPr>
        <w:autoSpaceDE w:val="0"/>
        <w:autoSpaceDN w:val="0"/>
        <w:adjustRightInd w:val="0"/>
        <w:ind w:left="284" w:hanging="142"/>
        <w:rPr>
          <w:rFonts w:ascii="Arial" w:eastAsiaTheme="minorHAnsi" w:hAnsi="Arial" w:cs="Arial"/>
          <w:bCs/>
          <w:sz w:val="24"/>
          <w:szCs w:val="24"/>
          <w:lang w:eastAsia="en-US"/>
        </w:rPr>
      </w:pPr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- Centrala nawiewna VTS CLIMA CV-P 1-P/NS-106A/7-7, nawiew 1800 </w:t>
      </w:r>
      <w:r w:rsidRPr="00C24DE4">
        <w:rPr>
          <w:rFonts w:ascii="Arial" w:eastAsiaTheme="minorHAnsi" w:hAnsi="Arial" w:cs="Arial"/>
          <w:bCs/>
          <w:sz w:val="24"/>
          <w:szCs w:val="24"/>
          <w:lang w:eastAsia="en-US"/>
        </w:rPr>
        <w:t>m3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/h, nagrzewnica wodna CVP1 HW2, chłodnica wodna CVP1 V, tłumik CVP1 S, </w:t>
      </w:r>
      <w:r w:rsidRPr="00C24DE4">
        <w:rPr>
          <w:rFonts w:ascii="Arial" w:eastAsiaTheme="minorHAnsi" w:hAnsi="Arial" w:cs="Arial"/>
          <w:bCs/>
          <w:sz w:val="24"/>
          <w:szCs w:val="24"/>
          <w:lang w:eastAsia="en-US"/>
        </w:rPr>
        <w:t>nr</w:t>
      </w:r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fab. 8104-201-3444</w:t>
      </w:r>
      <w:r w:rsidR="00FD53A7">
        <w:rPr>
          <w:rFonts w:ascii="Arial" w:eastAsiaTheme="minorHAnsi" w:hAnsi="Arial" w:cs="Arial"/>
          <w:bCs/>
          <w:sz w:val="24"/>
          <w:szCs w:val="24"/>
          <w:lang w:eastAsia="en-US"/>
        </w:rPr>
        <w:t>.</w:t>
      </w:r>
    </w:p>
    <w:p w:rsidR="001A6CC4" w:rsidRDefault="001A6CC4" w:rsidP="009A0EAF">
      <w:pPr>
        <w:autoSpaceDE w:val="0"/>
        <w:autoSpaceDN w:val="0"/>
        <w:adjustRightInd w:val="0"/>
        <w:ind w:left="284" w:hanging="142"/>
        <w:rPr>
          <w:rFonts w:ascii="Arial" w:eastAsiaTheme="minorHAnsi" w:hAnsi="Arial" w:cs="Arial"/>
          <w:bCs/>
          <w:sz w:val="24"/>
          <w:szCs w:val="24"/>
          <w:lang w:eastAsia="en-US"/>
        </w:rPr>
      </w:pPr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- Agregat chłodniczy </w:t>
      </w:r>
      <w:proofErr w:type="spellStart"/>
      <w:r>
        <w:rPr>
          <w:rFonts w:ascii="Arial" w:eastAsiaTheme="minorHAnsi" w:hAnsi="Arial" w:cs="Arial"/>
          <w:bCs/>
          <w:sz w:val="24"/>
          <w:szCs w:val="24"/>
          <w:lang w:eastAsia="en-US"/>
        </w:rPr>
        <w:t>Cool</w:t>
      </w:r>
      <w:proofErr w:type="spellEnd"/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SW SPIRO 24-Z2P nr CS210000381 R410A</w:t>
      </w:r>
    </w:p>
    <w:p w:rsidR="00126331" w:rsidRPr="00C24DE4" w:rsidRDefault="00126331" w:rsidP="009A0EAF">
      <w:pPr>
        <w:autoSpaceDE w:val="0"/>
        <w:autoSpaceDN w:val="0"/>
        <w:adjustRightInd w:val="0"/>
        <w:ind w:left="284" w:hanging="142"/>
        <w:rPr>
          <w:rFonts w:ascii="Arial" w:eastAsiaTheme="minorHAnsi" w:hAnsi="Arial" w:cs="Arial"/>
          <w:bCs/>
          <w:sz w:val="24"/>
          <w:szCs w:val="24"/>
          <w:lang w:eastAsia="en-US"/>
        </w:rPr>
      </w:pPr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- Jedn. klimatyzacji precyzyjnej </w:t>
      </w:r>
      <w:proofErr w:type="spellStart"/>
      <w:r>
        <w:rPr>
          <w:rFonts w:ascii="Arial" w:eastAsiaTheme="minorHAnsi" w:hAnsi="Arial" w:cs="Arial"/>
          <w:bCs/>
          <w:sz w:val="24"/>
          <w:szCs w:val="24"/>
          <w:lang w:eastAsia="en-US"/>
        </w:rPr>
        <w:t>FläktGroup</w:t>
      </w:r>
      <w:proofErr w:type="spellEnd"/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Multi – </w:t>
      </w:r>
      <w:proofErr w:type="spellStart"/>
      <w:r>
        <w:rPr>
          <w:rFonts w:ascii="Arial" w:eastAsiaTheme="minorHAnsi" w:hAnsi="Arial" w:cs="Arial"/>
          <w:bCs/>
          <w:sz w:val="24"/>
          <w:szCs w:val="24"/>
          <w:lang w:eastAsia="en-US"/>
        </w:rPr>
        <w:t>Denco</w:t>
      </w:r>
      <w:proofErr w:type="spellEnd"/>
      <w:r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R410A DMOUCD032A1N5NNNRSC1ONN, nr ser. FKKG74-6WH802-0002 – szt. 1 (gwarancja do 04.2025)</w:t>
      </w:r>
    </w:p>
    <w:p w:rsidR="00ED5840" w:rsidRDefault="00ED5840" w:rsidP="00ED5840">
      <w:p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804FC3" w:rsidRDefault="00804FC3" w:rsidP="00FF74A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lastRenderedPageBreak/>
        <w:t xml:space="preserve">Budynek </w:t>
      </w:r>
      <w:proofErr w:type="spellStart"/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Teleradioterapii</w:t>
      </w:r>
      <w:proofErr w:type="spellEnd"/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– Pracownia </w:t>
      </w:r>
      <w:proofErr w:type="spellStart"/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Tomoterapii</w:t>
      </w:r>
      <w:proofErr w:type="spellEnd"/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</w:t>
      </w:r>
      <w:proofErr w:type="spellStart"/>
      <w:r w:rsidR="00FF74A7" w:rsidRPr="00FF74A7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Radixsaht</w:t>
      </w:r>
      <w:proofErr w:type="spellEnd"/>
      <w:r w:rsidR="00FF74A7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</w:t>
      </w: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X5</w:t>
      </w:r>
    </w:p>
    <w:p w:rsidR="00804FC3" w:rsidRDefault="00804FC3" w:rsidP="00804FC3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7B25D0" w:rsidRDefault="00804FC3" w:rsidP="00804FC3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13.1 </w:t>
      </w:r>
      <w:r w:rsidR="007B25D0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Lokalizacj</w:t>
      </w: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a:</w:t>
      </w:r>
      <w:r w:rsidR="007B25D0" w:rsidRPr="007B25D0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</w:t>
      </w:r>
      <w:r w:rsidR="007B25D0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Agregat wody lodowej obsługujący klimatyzację pomieszczenia </w:t>
      </w:r>
      <w:r w:rsidR="00FF74A7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technicznego</w:t>
      </w:r>
      <w:r w:rsidR="007B25D0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</w:t>
      </w:r>
      <w:r w:rsidR="00FF74A7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pracowni</w:t>
      </w:r>
      <w:r w:rsidR="007B25D0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X5 znajduje się na zew. budynku </w:t>
      </w:r>
      <w:proofErr w:type="spellStart"/>
      <w:r w:rsidR="007B25D0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Teleradioterapii</w:t>
      </w:r>
      <w:proofErr w:type="spellEnd"/>
      <w:r w:rsidR="007B25D0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, za </w:t>
      </w:r>
      <w:r w:rsidR="00FF74A7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bunkrem EDGE (od strony budynku „Starej Przychodni”). Jedn. wew. klimatyzacji (szt. 2) są zamontowane wew. pomieszczenia technicznego pracowni X5.</w:t>
      </w:r>
    </w:p>
    <w:p w:rsidR="00804FC3" w:rsidRDefault="007B25D0" w:rsidP="00804FC3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</w:pPr>
      <w:r w:rsidRPr="007B25D0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Jednostki </w:t>
      </w:r>
      <w:proofErr w:type="spellStart"/>
      <w:r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wewn</w:t>
      </w:r>
      <w:proofErr w:type="spellEnd"/>
      <w:r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. klimatyzacji znajdują się w pomieszczeniu lokalnej serwerowni </w:t>
      </w:r>
      <w:r w:rsidR="00FF74A7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Pracowni </w:t>
      </w:r>
      <w:proofErr w:type="spellStart"/>
      <w:r w:rsidR="00FF74A7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Tomoterapii</w:t>
      </w:r>
      <w:proofErr w:type="spellEnd"/>
      <w:r w:rsidR="00FF74A7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X5.</w:t>
      </w:r>
    </w:p>
    <w:p w:rsidR="00FF74A7" w:rsidRDefault="00FF74A7" w:rsidP="00804FC3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Urządzenia klimatyzacji </w:t>
      </w:r>
      <w:proofErr w:type="spellStart"/>
      <w:r w:rsidR="00ED59E5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klimatyzacj</w:t>
      </w:r>
      <w:r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i</w:t>
      </w:r>
      <w:proofErr w:type="spellEnd"/>
      <w:r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precyzyjnej pracowni  </w:t>
      </w:r>
      <w:proofErr w:type="spellStart"/>
      <w:r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Tomoterapii</w:t>
      </w:r>
      <w:proofErr w:type="spellEnd"/>
      <w:r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Radixsaht</w:t>
      </w:r>
      <w:proofErr w:type="spellEnd"/>
      <w:r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X5 znajdują się w pomieszczeniach pracowni</w:t>
      </w:r>
      <w:r w:rsidR="00ED59E5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X5.</w:t>
      </w:r>
    </w:p>
    <w:p w:rsidR="00ED59E5" w:rsidRPr="00804FC3" w:rsidRDefault="00ED59E5" w:rsidP="00804FC3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</w:p>
    <w:p w:rsidR="00804FC3" w:rsidRDefault="00804FC3" w:rsidP="00804FC3">
      <w:pPr>
        <w:spacing w:after="0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AA15E0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13. 2. Wyszczególnienie urządzeń:</w:t>
      </w:r>
    </w:p>
    <w:p w:rsidR="00ED59E5" w:rsidRDefault="00ED59E5" w:rsidP="00ED59E5">
      <w:pPr>
        <w:pStyle w:val="Akapitzlist"/>
        <w:numPr>
          <w:ilvl w:val="0"/>
          <w:numId w:val="50"/>
        </w:numPr>
        <w:rPr>
          <w:rFonts w:ascii="Arial" w:eastAsiaTheme="minorHAnsi" w:hAnsi="Arial" w:cs="Arial"/>
          <w:lang w:val="en-US" w:eastAsia="en-US"/>
        </w:rPr>
      </w:pPr>
      <w:proofErr w:type="spellStart"/>
      <w:r w:rsidRPr="00ED59E5">
        <w:rPr>
          <w:rFonts w:ascii="Arial" w:eastAsiaTheme="minorHAnsi" w:hAnsi="Arial" w:cs="Arial"/>
          <w:lang w:val="en-US" w:eastAsia="en-US"/>
        </w:rPr>
        <w:t>Agregat</w:t>
      </w:r>
      <w:proofErr w:type="spellEnd"/>
      <w:r w:rsidRPr="00ED59E5">
        <w:rPr>
          <w:rFonts w:ascii="Arial" w:eastAsiaTheme="minorHAnsi" w:hAnsi="Arial" w:cs="Arial"/>
          <w:lang w:val="en-US" w:eastAsia="en-US"/>
        </w:rPr>
        <w:t xml:space="preserve"> </w:t>
      </w:r>
      <w:proofErr w:type="spellStart"/>
      <w:r w:rsidRPr="00ED59E5">
        <w:rPr>
          <w:rFonts w:ascii="Arial" w:eastAsiaTheme="minorHAnsi" w:hAnsi="Arial" w:cs="Arial"/>
          <w:lang w:val="en-US" w:eastAsia="en-US"/>
        </w:rPr>
        <w:t>wody</w:t>
      </w:r>
      <w:proofErr w:type="spellEnd"/>
      <w:r w:rsidRPr="00ED59E5">
        <w:rPr>
          <w:rFonts w:ascii="Arial" w:eastAsiaTheme="minorHAnsi" w:hAnsi="Arial" w:cs="Arial"/>
          <w:lang w:val="en-US" w:eastAsia="en-US"/>
        </w:rPr>
        <w:t xml:space="preserve"> </w:t>
      </w:r>
      <w:proofErr w:type="spellStart"/>
      <w:r w:rsidRPr="00ED59E5">
        <w:rPr>
          <w:rFonts w:ascii="Arial" w:eastAsiaTheme="minorHAnsi" w:hAnsi="Arial" w:cs="Arial"/>
          <w:lang w:val="en-US" w:eastAsia="en-US"/>
        </w:rPr>
        <w:t>lodowej</w:t>
      </w:r>
      <w:proofErr w:type="spellEnd"/>
      <w:r w:rsidRPr="00ED59E5">
        <w:rPr>
          <w:rFonts w:ascii="Arial" w:eastAsiaTheme="minorHAnsi" w:hAnsi="Arial" w:cs="Arial"/>
          <w:lang w:val="en-US" w:eastAsia="en-US"/>
        </w:rPr>
        <w:t xml:space="preserve"> CLINT Inverter Scroll Compact Line CHA/IK/A 21, nr ser. 21-211604, </w:t>
      </w:r>
      <w:proofErr w:type="spellStart"/>
      <w:r w:rsidRPr="00ED59E5">
        <w:rPr>
          <w:rFonts w:ascii="Arial" w:eastAsiaTheme="minorHAnsi" w:hAnsi="Arial" w:cs="Arial"/>
          <w:lang w:val="en-US" w:eastAsia="en-US"/>
        </w:rPr>
        <w:t>rok</w:t>
      </w:r>
      <w:proofErr w:type="spellEnd"/>
      <w:r w:rsidRPr="00ED59E5">
        <w:rPr>
          <w:rFonts w:ascii="Arial" w:eastAsiaTheme="minorHAnsi" w:hAnsi="Arial" w:cs="Arial"/>
          <w:lang w:val="en-US" w:eastAsia="en-US"/>
        </w:rPr>
        <w:t xml:space="preserve"> </w:t>
      </w:r>
      <w:proofErr w:type="spellStart"/>
      <w:r w:rsidRPr="00ED59E5">
        <w:rPr>
          <w:rFonts w:ascii="Arial" w:eastAsiaTheme="minorHAnsi" w:hAnsi="Arial" w:cs="Arial"/>
          <w:lang w:val="en-US" w:eastAsia="en-US"/>
        </w:rPr>
        <w:t>produkcji</w:t>
      </w:r>
      <w:proofErr w:type="spellEnd"/>
      <w:r w:rsidRPr="00ED59E5">
        <w:rPr>
          <w:rFonts w:ascii="Arial" w:eastAsiaTheme="minorHAnsi" w:hAnsi="Arial" w:cs="Arial"/>
          <w:lang w:val="en-US" w:eastAsia="en-US"/>
        </w:rPr>
        <w:t xml:space="preserve"> 2021, R410A</w:t>
      </w:r>
      <w:r>
        <w:rPr>
          <w:rFonts w:ascii="Arial" w:eastAsiaTheme="minorHAnsi" w:hAnsi="Arial" w:cs="Arial"/>
          <w:lang w:val="en-US" w:eastAsia="en-US"/>
        </w:rPr>
        <w:t>,</w:t>
      </w:r>
    </w:p>
    <w:p w:rsidR="00ED59E5" w:rsidRDefault="00ED59E5" w:rsidP="00ED59E5">
      <w:pPr>
        <w:pStyle w:val="Akapitzlist"/>
        <w:numPr>
          <w:ilvl w:val="0"/>
          <w:numId w:val="50"/>
        </w:numPr>
        <w:rPr>
          <w:rFonts w:ascii="Arial" w:eastAsiaTheme="minorHAnsi" w:hAnsi="Arial" w:cs="Arial"/>
          <w:lang w:eastAsia="en-US"/>
        </w:rPr>
      </w:pPr>
      <w:r w:rsidRPr="00ED59E5">
        <w:rPr>
          <w:rFonts w:ascii="Arial" w:eastAsiaTheme="minorHAnsi" w:hAnsi="Arial" w:cs="Arial"/>
          <w:lang w:eastAsia="en-US"/>
        </w:rPr>
        <w:t xml:space="preserve">2 jedn. </w:t>
      </w:r>
      <w:r>
        <w:rPr>
          <w:rFonts w:ascii="Arial" w:eastAsiaTheme="minorHAnsi" w:hAnsi="Arial" w:cs="Arial"/>
          <w:lang w:eastAsia="en-US"/>
        </w:rPr>
        <w:t>w</w:t>
      </w:r>
      <w:r w:rsidRPr="00ED59E5">
        <w:rPr>
          <w:rFonts w:ascii="Arial" w:eastAsiaTheme="minorHAnsi" w:hAnsi="Arial" w:cs="Arial"/>
          <w:lang w:eastAsia="en-US"/>
        </w:rPr>
        <w:t xml:space="preserve">ew. </w:t>
      </w:r>
      <w:r>
        <w:rPr>
          <w:rFonts w:ascii="Arial" w:eastAsiaTheme="minorHAnsi" w:hAnsi="Arial" w:cs="Arial"/>
          <w:lang w:eastAsia="en-US"/>
        </w:rPr>
        <w:t>k</w:t>
      </w:r>
      <w:r w:rsidRPr="00ED59E5">
        <w:rPr>
          <w:rFonts w:ascii="Arial" w:eastAsiaTheme="minorHAnsi" w:hAnsi="Arial" w:cs="Arial"/>
          <w:lang w:eastAsia="en-US"/>
        </w:rPr>
        <w:t xml:space="preserve">limatyzatory </w:t>
      </w:r>
      <w:r>
        <w:rPr>
          <w:rFonts w:ascii="Arial" w:eastAsiaTheme="minorHAnsi" w:hAnsi="Arial" w:cs="Arial"/>
          <w:lang w:eastAsia="en-US"/>
        </w:rPr>
        <w:t xml:space="preserve">DAIKINN </w:t>
      </w:r>
      <w:r w:rsidRPr="00ED59E5">
        <w:rPr>
          <w:rFonts w:ascii="Arial" w:eastAsiaTheme="minorHAnsi" w:hAnsi="Arial" w:cs="Arial"/>
          <w:lang w:eastAsia="en-US"/>
        </w:rPr>
        <w:t>typu SPLIT</w:t>
      </w:r>
      <w:r>
        <w:rPr>
          <w:rFonts w:ascii="Arial" w:eastAsiaTheme="minorHAnsi" w:hAnsi="Arial" w:cs="Arial"/>
          <w:lang w:eastAsia="en-US"/>
        </w:rPr>
        <w:t>,</w:t>
      </w:r>
    </w:p>
    <w:p w:rsidR="00ED59E5" w:rsidRDefault="00ED59E5" w:rsidP="00ED59E5">
      <w:pPr>
        <w:pStyle w:val="Akapitzlist"/>
        <w:numPr>
          <w:ilvl w:val="0"/>
          <w:numId w:val="50"/>
        </w:numPr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Szafa sterująca klimatyzacji precyzyjnej </w:t>
      </w:r>
      <w:proofErr w:type="spellStart"/>
      <w:r>
        <w:rPr>
          <w:rFonts w:ascii="Arial" w:eastAsiaTheme="minorHAnsi" w:hAnsi="Arial" w:cs="Arial"/>
          <w:lang w:eastAsia="en-US"/>
        </w:rPr>
        <w:t>FläktGroup</w:t>
      </w:r>
      <w:proofErr w:type="spellEnd"/>
      <w:r>
        <w:rPr>
          <w:rFonts w:ascii="Arial" w:eastAsiaTheme="minorHAnsi" w:hAnsi="Arial" w:cs="Arial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lang w:eastAsia="en-US"/>
        </w:rPr>
        <w:t>Multi-DENCO</w:t>
      </w:r>
      <w:proofErr w:type="spellEnd"/>
    </w:p>
    <w:p w:rsidR="00722824" w:rsidRPr="00722824" w:rsidRDefault="00722824" w:rsidP="00ED59E5">
      <w:pPr>
        <w:pStyle w:val="Akapitzlist"/>
        <w:numPr>
          <w:ilvl w:val="0"/>
          <w:numId w:val="50"/>
        </w:numPr>
        <w:rPr>
          <w:rFonts w:ascii="Arial" w:eastAsiaTheme="minorHAnsi" w:hAnsi="Arial" w:cs="Arial"/>
          <w:lang w:val="en-US" w:eastAsia="en-US"/>
        </w:rPr>
      </w:pPr>
      <w:proofErr w:type="spellStart"/>
      <w:r w:rsidRPr="00722824">
        <w:rPr>
          <w:rFonts w:ascii="Arial" w:eastAsiaTheme="minorHAnsi" w:hAnsi="Arial" w:cs="Arial"/>
          <w:lang w:val="en-US" w:eastAsia="en-US"/>
        </w:rPr>
        <w:t>Agregat</w:t>
      </w:r>
      <w:proofErr w:type="spellEnd"/>
      <w:r w:rsidRPr="00722824">
        <w:rPr>
          <w:rFonts w:ascii="Arial" w:eastAsiaTheme="minorHAnsi" w:hAnsi="Arial" w:cs="Arial"/>
          <w:lang w:val="en-US" w:eastAsia="en-US"/>
        </w:rPr>
        <w:t xml:space="preserve"> </w:t>
      </w:r>
      <w:proofErr w:type="spellStart"/>
      <w:r w:rsidRPr="00722824">
        <w:rPr>
          <w:rFonts w:ascii="Arial" w:eastAsiaTheme="minorHAnsi" w:hAnsi="Arial" w:cs="Arial"/>
          <w:lang w:val="en-US" w:eastAsia="en-US"/>
        </w:rPr>
        <w:t>chłodniczy</w:t>
      </w:r>
      <w:proofErr w:type="spellEnd"/>
      <w:r w:rsidRPr="00722824">
        <w:rPr>
          <w:rFonts w:ascii="Arial" w:eastAsiaTheme="minorHAnsi" w:hAnsi="Arial" w:cs="Arial"/>
          <w:lang w:val="en-US" w:eastAsia="en-US"/>
        </w:rPr>
        <w:t xml:space="preserve"> </w:t>
      </w:r>
      <w:proofErr w:type="spellStart"/>
      <w:r w:rsidRPr="00722824">
        <w:rPr>
          <w:rFonts w:ascii="Arial" w:eastAsiaTheme="minorHAnsi" w:hAnsi="Arial" w:cs="Arial"/>
          <w:lang w:val="en-US" w:eastAsia="en-US"/>
        </w:rPr>
        <w:t>FläktGroup</w:t>
      </w:r>
      <w:proofErr w:type="spellEnd"/>
      <w:r w:rsidRPr="00722824">
        <w:rPr>
          <w:rFonts w:ascii="Arial" w:eastAsiaTheme="minorHAnsi" w:hAnsi="Arial" w:cs="Arial"/>
          <w:lang w:val="en-US" w:eastAsia="en-US"/>
        </w:rPr>
        <w:t xml:space="preserve"> Multi-DENCO DMOU</w:t>
      </w:r>
      <w:r>
        <w:rPr>
          <w:rFonts w:ascii="Arial" w:eastAsiaTheme="minorHAnsi" w:hAnsi="Arial" w:cs="Arial"/>
          <w:lang w:val="en-US" w:eastAsia="en-US"/>
        </w:rPr>
        <w:t>CD032A1N5NNNRSC1ONN, nr ser. FKKG74-6WH802-0002, R410A</w:t>
      </w:r>
    </w:p>
    <w:p w:rsidR="00804FC3" w:rsidRPr="00722824" w:rsidRDefault="00804FC3" w:rsidP="00804FC3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val="en-US" w:eastAsia="en-US"/>
        </w:rPr>
      </w:pPr>
    </w:p>
    <w:p w:rsidR="006F08FA" w:rsidRPr="00AA15E0" w:rsidRDefault="006F08FA" w:rsidP="009A0EA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AA15E0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Budynek Kliniczny (</w:t>
      </w:r>
      <w:r w:rsidRPr="00AA15E0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ł</w:t>
      </w:r>
      <w:r w:rsidRPr="00AA15E0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ó</w:t>
      </w:r>
      <w:r w:rsidRPr="00AA15E0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ż</w:t>
      </w:r>
      <w:r w:rsidR="00993AAE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kowy) – </w:t>
      </w:r>
      <w:r w:rsidR="00993AAE" w:rsidRPr="00993AAE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Klinika Gastroenterologii Onkologicznej, </w:t>
      </w:r>
      <w:r w:rsidR="00993AAE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Pracownia E</w:t>
      </w:r>
      <w:r w:rsidRPr="00AA15E0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ndoskop</w:t>
      </w:r>
      <w:r w:rsidR="00993AAE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ii</w:t>
      </w:r>
      <w:r w:rsidR="00152B76" w:rsidRPr="00AA15E0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VIII p.</w:t>
      </w:r>
    </w:p>
    <w:p w:rsidR="006F08FA" w:rsidRPr="00AA15E0" w:rsidRDefault="006F08FA" w:rsidP="006F08FA">
      <w:p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AA15E0" w:rsidRDefault="00804FC3" w:rsidP="006F08F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14</w:t>
      </w:r>
      <w:r w:rsidR="006F08FA" w:rsidRPr="00AA15E0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.1</w:t>
      </w:r>
      <w:r w:rsidR="00152B76" w:rsidRPr="00AA15E0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</w:t>
      </w:r>
      <w:r w:rsidR="006F08FA" w:rsidRPr="00AA15E0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 Lokalizacja: </w:t>
      </w:r>
      <w:r w:rsidR="005B0FB7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</w:t>
      </w:r>
      <w:r w:rsidR="006F08FA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nawiewno-wyciągow</w:t>
      </w:r>
      <w:r w:rsidR="005B0FB7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a</w:t>
      </w:r>
      <w:r w:rsidR="006F08FA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instal</w:t>
      </w:r>
      <w:r w:rsidR="005B0FB7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acji wentylacji i klimatyzacji</w:t>
      </w:r>
    </w:p>
    <w:p w:rsidR="006F08FA" w:rsidRPr="00AA15E0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usytuowan</w:t>
      </w:r>
      <w:r w:rsidR="005B0FB7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a</w:t>
      </w: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został</w:t>
      </w:r>
      <w:r w:rsidR="005B0FB7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a w budynku k</w:t>
      </w: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linicznym na poziomie 8 w</w:t>
      </w:r>
      <w:r w:rsidR="005B0FB7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wentylatorowni</w:t>
      </w:r>
      <w:proofErr w:type="spellEnd"/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, na końcu </w:t>
      </w:r>
      <w:proofErr w:type="spellStart"/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wewn</w:t>
      </w:r>
      <w:proofErr w:type="spellEnd"/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korytarza pracowni, a na dachu budynku znajdują</w:t>
      </w: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się </w:t>
      </w:r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3 </w:t>
      </w: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</w:t>
      </w:r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y</w:t>
      </w: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chłodnicz</w:t>
      </w:r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e (wspólne z </w:t>
      </w:r>
      <w:proofErr w:type="spellStart"/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instal</w:t>
      </w:r>
      <w:proofErr w:type="spellEnd"/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zlokalizowanymi na VI p.)</w:t>
      </w: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6F08FA" w:rsidRPr="00AA15E0" w:rsidRDefault="006F08FA" w:rsidP="006F08FA">
      <w:pPr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Instalacja wentylacji i klimatyzacji obsługuje pomieszczenia endoskopii na 8 piętrze.</w:t>
      </w:r>
    </w:p>
    <w:p w:rsidR="006F08FA" w:rsidRPr="00AA15E0" w:rsidRDefault="00804FC3" w:rsidP="00152B76">
      <w:pPr>
        <w:spacing w:after="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14</w:t>
      </w:r>
      <w:r w:rsidR="00152B76" w:rsidRPr="00AA15E0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. 2. </w:t>
      </w:r>
      <w:r w:rsidR="006F08FA" w:rsidRPr="00AA15E0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Wyszczególnienie urządzeń:</w:t>
      </w:r>
      <w:r w:rsidR="006F08FA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</w:p>
    <w:p w:rsidR="00ED5840" w:rsidRPr="00AA15E0" w:rsidRDefault="006F08FA" w:rsidP="006F08FA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Centrala nawiewno-wyciągowa </w:t>
      </w:r>
      <w:r w:rsidR="00162E4A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z rekuperatorem krzyżowym o wydajności 1500 m</w:t>
      </w:r>
      <w:r w:rsidR="00162E4A" w:rsidRPr="00AA15E0">
        <w:rPr>
          <w:rFonts w:ascii="Arial" w:eastAsiaTheme="minorHAnsi" w:hAnsi="Arial" w:cs="Arial"/>
          <w:color w:val="auto"/>
          <w:sz w:val="24"/>
          <w:szCs w:val="24"/>
          <w:vertAlign w:val="superscript"/>
          <w:lang w:eastAsia="en-US"/>
        </w:rPr>
        <w:t>3</w:t>
      </w:r>
      <w:r w:rsidR="00162E4A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/h</w:t>
      </w:r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i blokiem nagrzewnicy elektrycznej</w:t>
      </w:r>
      <w:r w:rsidR="00162E4A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OSSMET</w:t>
      </w:r>
      <w:r w:rsidR="00162E4A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typ CP-1</w:t>
      </w:r>
      <w:r w:rsidR="00ED5840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6F08FA" w:rsidRPr="00AA15E0" w:rsidRDefault="00ED5840" w:rsidP="00ED5840">
      <w:pPr>
        <w:spacing w:after="0"/>
        <w:ind w:left="72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nr fab. 01-1807-0046</w:t>
      </w:r>
      <w:r w:rsidR="00ED59E5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162E4A" w:rsidRPr="00AA15E0" w:rsidRDefault="00162E4A" w:rsidP="006F08FA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Chłodnica typ COOL firmy OSSMET</w:t>
      </w:r>
      <w:r w:rsidR="00CD53F9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162E4A" w:rsidRPr="00AA15E0" w:rsidRDefault="00162E4A" w:rsidP="006F08FA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Wentylator TD1000/250 </w:t>
      </w:r>
      <w:proofErr w:type="spellStart"/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Venture</w:t>
      </w:r>
      <w:proofErr w:type="spellEnd"/>
      <w:r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Industries</w:t>
      </w:r>
      <w:r w:rsidR="00CD53F9" w:rsidRPr="00AA15E0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</w:p>
    <w:p w:rsidR="00152B76" w:rsidRPr="00AA15E0" w:rsidRDefault="00162E4A" w:rsidP="00152B76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AA15E0">
        <w:rPr>
          <w:rFonts w:ascii="Arial" w:eastAsiaTheme="minorHAnsi" w:hAnsi="Arial" w:cs="Arial"/>
          <w:lang w:eastAsia="en-US"/>
        </w:rPr>
        <w:t>A</w:t>
      </w:r>
      <w:r w:rsidR="00152B76" w:rsidRPr="00AA15E0">
        <w:rPr>
          <w:rFonts w:ascii="Arial" w:eastAsiaTheme="minorHAnsi" w:hAnsi="Arial" w:cs="Arial"/>
          <w:lang w:eastAsia="en-US"/>
        </w:rPr>
        <w:t>gregat chłodniczy AERMEC ANL202 A, 2015r., R410A, nr 1509005264960002</w:t>
      </w:r>
      <w:r w:rsidR="00CD53F9" w:rsidRPr="00AA15E0">
        <w:rPr>
          <w:rFonts w:ascii="Arial" w:eastAsiaTheme="minorHAnsi" w:hAnsi="Arial" w:cs="Arial"/>
          <w:lang w:eastAsia="en-US"/>
        </w:rPr>
        <w:t>,</w:t>
      </w:r>
    </w:p>
    <w:p w:rsidR="00152B76" w:rsidRPr="00AA15E0" w:rsidRDefault="00162E4A" w:rsidP="00152B76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AA15E0">
        <w:rPr>
          <w:rFonts w:ascii="Arial" w:eastAsiaTheme="minorHAnsi" w:hAnsi="Arial" w:cs="Arial"/>
          <w:lang w:eastAsia="en-US"/>
        </w:rPr>
        <w:t>A</w:t>
      </w:r>
      <w:r w:rsidR="00152B76" w:rsidRPr="00AA15E0">
        <w:rPr>
          <w:rFonts w:ascii="Arial" w:eastAsiaTheme="minorHAnsi" w:hAnsi="Arial" w:cs="Arial"/>
          <w:lang w:eastAsia="en-US"/>
        </w:rPr>
        <w:t>gregat chłodniczy MAXA HWA-A/SP 91, 2012r. R410A, nr 12/220469/1</w:t>
      </w:r>
      <w:r w:rsidR="00CD53F9" w:rsidRPr="00AA15E0">
        <w:rPr>
          <w:rFonts w:ascii="Arial" w:eastAsiaTheme="minorHAnsi" w:hAnsi="Arial" w:cs="Arial"/>
          <w:lang w:eastAsia="en-US"/>
        </w:rPr>
        <w:t>,</w:t>
      </w:r>
    </w:p>
    <w:p w:rsidR="00152B76" w:rsidRPr="00AA15E0" w:rsidRDefault="00162E4A" w:rsidP="00152B76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AA15E0">
        <w:rPr>
          <w:rFonts w:ascii="Arial" w:eastAsiaTheme="minorHAnsi" w:hAnsi="Arial" w:cs="Arial"/>
          <w:lang w:eastAsia="en-US"/>
        </w:rPr>
        <w:t>A</w:t>
      </w:r>
      <w:r w:rsidR="00152B76" w:rsidRPr="00AA15E0">
        <w:rPr>
          <w:rFonts w:ascii="Arial" w:eastAsiaTheme="minorHAnsi" w:hAnsi="Arial" w:cs="Arial"/>
          <w:lang w:eastAsia="en-US"/>
        </w:rPr>
        <w:t>gregat chłodniczy MAXA HWA-A/SP 91, 2012r. R410A, nr 12/220469/2</w:t>
      </w:r>
      <w:r w:rsidR="00CD53F9" w:rsidRPr="00AA15E0">
        <w:rPr>
          <w:rFonts w:ascii="Arial" w:eastAsiaTheme="minorHAnsi" w:hAnsi="Arial" w:cs="Arial"/>
          <w:lang w:eastAsia="en-US"/>
        </w:rPr>
        <w:t>.</w:t>
      </w:r>
    </w:p>
    <w:p w:rsidR="006F08FA" w:rsidRPr="006F08FA" w:rsidRDefault="006F08FA" w:rsidP="006F08FA">
      <w:pPr>
        <w:spacing w:after="0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5E5D63" w:rsidRPr="00782D4C" w:rsidRDefault="005E5D63" w:rsidP="00782D4C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426" w:hanging="426"/>
        <w:rPr>
          <w:rFonts w:ascii="Arial" w:eastAsiaTheme="minorHAnsi" w:hAnsi="Arial" w:cs="Arial"/>
          <w:b/>
          <w:bCs/>
          <w:u w:val="single"/>
          <w:lang w:eastAsia="en-US"/>
        </w:rPr>
      </w:pPr>
      <w:r w:rsidRPr="00782D4C">
        <w:rPr>
          <w:rFonts w:ascii="Arial" w:eastAsiaTheme="minorHAnsi" w:hAnsi="Arial" w:cs="Arial"/>
          <w:b/>
          <w:bCs/>
          <w:u w:val="single"/>
          <w:lang w:eastAsia="en-US"/>
        </w:rPr>
        <w:t>Budynek Naukowy – rezonans MR 1</w:t>
      </w:r>
    </w:p>
    <w:p w:rsidR="005E5D63" w:rsidRDefault="005E5D63" w:rsidP="005E5D63">
      <w:pPr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5E5D63" w:rsidRPr="005E5D63" w:rsidRDefault="00804FC3" w:rsidP="005E5D6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15</w:t>
      </w:r>
      <w:r w:rsidR="005E5D63" w:rsidRPr="005E5D63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.1. Lokalizacja:</w:t>
      </w:r>
      <w:r w:rsidR="005E5D63" w:rsidRPr="005E5D63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="005E5D63"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 wentylacyjna znajduje się na poziomie -1p. budynku naukowego, w pomieszczeniu maszynowni rezonansu</w:t>
      </w:r>
      <w:r w:rsidR="0028201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MR1</w:t>
      </w:r>
      <w:r w:rsidR="005E5D63"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Jest tam również klimatyzator kanałowy</w:t>
      </w:r>
      <w:r w:rsidR="005E5D63"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Agregat chłodniczy produkujący chłód na potrzeby rezonansu znajduje się na przyziemiu (nasyp ziemny nad bunkrem koło wejścia F). D</w:t>
      </w:r>
      <w:r w:rsidR="009E6DE2"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odatkowo w zadaszeniu bunkra MR1</w:t>
      </w:r>
      <w:r w:rsidR="005E5D63"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znajduje się rezerwowy wentylator wyciągowy.</w:t>
      </w:r>
    </w:p>
    <w:p w:rsidR="005E5D63" w:rsidRPr="005E5D63" w:rsidRDefault="005E5D63" w:rsidP="005E5D6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147291" w:rsidRDefault="00147291">
      <w:pP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br w:type="page"/>
      </w:r>
    </w:p>
    <w:p w:rsidR="005E5D63" w:rsidRPr="005E5D63" w:rsidRDefault="00804FC3" w:rsidP="005E5D6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lastRenderedPageBreak/>
        <w:t>15</w:t>
      </w:r>
      <w:r w:rsidR="005E5D63" w:rsidRPr="005E5D63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.2. Wyszczególnienie urz</w:t>
      </w:r>
      <w:r w:rsidR="005E5D63" w:rsidRPr="005E5D63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ą</w:t>
      </w:r>
      <w:r w:rsidR="005E5D63" w:rsidRPr="005E5D63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dze</w:t>
      </w:r>
      <w:r w:rsidR="005E5D63" w:rsidRPr="005E5D63">
        <w:rPr>
          <w:rFonts w:ascii="Arial,Bold" w:eastAsiaTheme="minorHAnsi" w:hAnsi="Arial,Bold" w:cs="Arial,Bold"/>
          <w:b/>
          <w:bCs/>
          <w:color w:val="auto"/>
          <w:sz w:val="24"/>
          <w:szCs w:val="24"/>
          <w:u w:val="single"/>
          <w:lang w:eastAsia="en-US"/>
        </w:rPr>
        <w:t>ń</w:t>
      </w:r>
      <w:r w:rsidR="005E5D63" w:rsidRPr="005E5D63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:</w:t>
      </w:r>
    </w:p>
    <w:p w:rsidR="005E5D63" w:rsidRPr="005E5D63" w:rsidRDefault="005E5D63" w:rsidP="005E5D63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5E5D63" w:rsidRDefault="005E5D63" w:rsidP="005E5D63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centrala wentylacyjna nawiewno-wywi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ewna VTS VVS010s-L-FPVH,</w:t>
      </w:r>
    </w:p>
    <w:p w:rsidR="00754B1E" w:rsidRDefault="005E5D63" w:rsidP="005E5D63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nawiew </w:t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i wywiew 900 m</w:t>
      </w:r>
      <w:r w:rsidRPr="005E5D63">
        <w:rPr>
          <w:rFonts w:ascii="Arial" w:eastAsiaTheme="minorHAnsi" w:hAnsi="Arial" w:cs="Arial"/>
          <w:color w:val="auto"/>
          <w:sz w:val="24"/>
          <w:szCs w:val="24"/>
          <w:vertAlign w:val="superscript"/>
          <w:lang w:eastAsia="en-US"/>
        </w:rPr>
        <w:t>3</w:t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/h</w:t>
      </w:r>
      <w:r w:rsidR="00754B1E">
        <w:rPr>
          <w:rFonts w:ascii="Arial" w:eastAsiaTheme="minorHAnsi" w:hAnsi="Arial" w:cs="Arial"/>
          <w:color w:val="auto"/>
          <w:sz w:val="24"/>
          <w:szCs w:val="24"/>
          <w:lang w:eastAsia="en-US"/>
        </w:rPr>
        <w:t>, nr fab. 8-A10-18-2V010-00079 z</w:t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754B1E">
        <w:rPr>
          <w:rFonts w:ascii="Arial" w:eastAsiaTheme="minorHAnsi" w:hAnsi="Arial" w:cs="Arial"/>
          <w:color w:val="auto"/>
          <w:sz w:val="24"/>
          <w:szCs w:val="24"/>
          <w:lang w:eastAsia="en-US"/>
        </w:rPr>
        <w:t>nagrzewnicą</w:t>
      </w:r>
    </w:p>
    <w:p w:rsidR="005E5D63" w:rsidRPr="005E5D63" w:rsidRDefault="00754B1E" w:rsidP="005E5D63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wodną 2,5 kW</w:t>
      </w:r>
      <w:r w:rsid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="005E5D63"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="005E5D63"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- 1 szt.</w:t>
      </w:r>
    </w:p>
    <w:p w:rsidR="005E5D63" w:rsidRPr="005E5D63" w:rsidRDefault="005E5D63" w:rsidP="005E5D63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wentylator dachowy Venture RF4-315 2500 m</w:t>
      </w:r>
      <w:r w:rsidRPr="005E5D63">
        <w:rPr>
          <w:rFonts w:ascii="Arial" w:eastAsiaTheme="minorHAnsi" w:hAnsi="Arial" w:cs="Arial"/>
          <w:color w:val="auto"/>
          <w:sz w:val="24"/>
          <w:szCs w:val="24"/>
          <w:vertAlign w:val="superscript"/>
          <w:lang w:eastAsia="en-US"/>
        </w:rPr>
        <w:t>3</w:t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/h</w:t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- 1 szt.</w:t>
      </w:r>
    </w:p>
    <w:p w:rsidR="005E5D63" w:rsidRPr="005E5D63" w:rsidRDefault="005E5D63" w:rsidP="005E5D63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klimatyzator kanałowy 5 </w:t>
      </w:r>
      <w:proofErr w:type="spellStart"/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kW</w:t>
      </w:r>
      <w:proofErr w:type="spellEnd"/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Td</w:t>
      </w:r>
      <w:proofErr w:type="spellEnd"/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Silent</w:t>
      </w:r>
      <w:proofErr w:type="spellEnd"/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350-125 300 m</w:t>
      </w:r>
      <w:r w:rsidRPr="005E5D63">
        <w:rPr>
          <w:rFonts w:ascii="Arial" w:eastAsiaTheme="minorHAnsi" w:hAnsi="Arial" w:cs="Arial"/>
          <w:color w:val="auto"/>
          <w:sz w:val="24"/>
          <w:szCs w:val="24"/>
          <w:vertAlign w:val="superscript"/>
          <w:lang w:eastAsia="en-US"/>
        </w:rPr>
        <w:t>3</w:t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>/h</w:t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5E5D63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- 1 szt.</w:t>
      </w:r>
    </w:p>
    <w:p w:rsidR="005E5D63" w:rsidRPr="000B1174" w:rsidRDefault="005E5D63" w:rsidP="005E5D63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- agregat chłodniczy AERMEC NRL0330 80,1 kW</w:t>
      </w:r>
      <w:r w:rsidR="00E9599E"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- 1 szt.</w:t>
      </w:r>
    </w:p>
    <w:p w:rsidR="005E5D63" w:rsidRDefault="005E5D63" w:rsidP="005E5D63">
      <w:pPr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6F08FA" w:rsidRDefault="006F08FA" w:rsidP="00782D4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Budynek Nowej Przychodni</w:t>
      </w:r>
      <w:r w:rsidR="00E126D0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– wentylacja </w:t>
      </w:r>
      <w:proofErr w:type="spellStart"/>
      <w:r w:rsidR="00E126D0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ogólnobudynkowa</w:t>
      </w:r>
      <w:proofErr w:type="spellEnd"/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1</w:t>
      </w:r>
      <w:r w:rsidR="00804FC3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6</w:t>
      </w:r>
      <w:r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.1</w:t>
      </w:r>
      <w:r w:rsidR="00D54D6C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</w:t>
      </w:r>
      <w:r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 Lokalizacja: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Centrale znajdują się </w:t>
      </w:r>
      <w:r w:rsid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>w budynku n</w:t>
      </w:r>
      <w:r w:rsidR="00CD6289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owej </w:t>
      </w:r>
      <w:r w:rsid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>p</w:t>
      </w:r>
      <w:r w:rsidR="00CD6289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rzychodni</w:t>
      </w:r>
      <w:r w:rsid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>,</w:t>
      </w:r>
      <w:r w:rsidR="00CD6289" w:rsidRP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w wentylator</w:t>
      </w:r>
      <w:r w:rsidRP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>ni na poziomi</w:t>
      </w:r>
      <w:r w:rsidR="00CD6289" w:rsidRP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>e</w:t>
      </w:r>
      <w:r w:rsidRP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-</w:t>
      </w:r>
      <w:r w:rsidR="00CD6289" w:rsidRP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>0,5</w:t>
      </w:r>
      <w:r w:rsidR="00E126D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(N3W3)</w:t>
      </w:r>
      <w:r w:rsid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, w wentylatorni na poziomie – 1,5 </w:t>
      </w:r>
      <w:r w:rsidR="00E126D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(N1W1, Nz1Wz1) </w:t>
      </w:r>
      <w:r w:rsidR="00CD6289">
        <w:rPr>
          <w:rFonts w:ascii="Arial" w:eastAsiaTheme="minorHAnsi" w:hAnsi="Arial" w:cs="Arial"/>
          <w:color w:val="auto"/>
          <w:sz w:val="24"/>
          <w:szCs w:val="24"/>
          <w:lang w:eastAsia="en-US"/>
        </w:rPr>
        <w:t>oraz na dachu nad wejściem A</w:t>
      </w:r>
      <w:r w:rsidR="00E126D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(N2W2)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. Agregat</w:t>
      </w:r>
      <w:r w:rsidR="00E83B3C">
        <w:rPr>
          <w:rFonts w:ascii="Arial" w:eastAsiaTheme="minorHAnsi" w:hAnsi="Arial" w:cs="Arial"/>
          <w:color w:val="auto"/>
          <w:sz w:val="24"/>
          <w:szCs w:val="24"/>
          <w:lang w:eastAsia="en-US"/>
        </w:rPr>
        <w:t>y chłodnicze zlokalizowane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E83B3C">
        <w:rPr>
          <w:rFonts w:ascii="Arial" w:eastAsiaTheme="minorHAnsi" w:hAnsi="Arial" w:cs="Arial"/>
          <w:color w:val="auto"/>
          <w:sz w:val="24"/>
          <w:szCs w:val="24"/>
          <w:lang w:eastAsia="en-US"/>
        </w:rPr>
        <w:t>są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na zewnątrz budynku</w:t>
      </w:r>
      <w:r w:rsidR="00E126D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, </w:t>
      </w:r>
      <w:r w:rsidR="00E83B3C">
        <w:rPr>
          <w:rFonts w:ascii="Arial" w:eastAsiaTheme="minorHAnsi" w:hAnsi="Arial" w:cs="Arial"/>
          <w:color w:val="auto"/>
          <w:sz w:val="24"/>
          <w:szCs w:val="24"/>
          <w:lang w:eastAsia="en-US"/>
        </w:rPr>
        <w:t>w</w:t>
      </w:r>
      <w:r w:rsidR="00E126D0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pobliżu wejścia G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. Centrale są obsługiwane przez system BMS znajdujący się w </w:t>
      </w:r>
      <w:r w:rsidR="00E738C8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Centralnej D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yspozytorni.</w:t>
      </w:r>
    </w:p>
    <w:p w:rsidR="006F08FA" w:rsidRPr="006F08FA" w:rsidRDefault="006F08FA" w:rsidP="006F08FA">
      <w:pPr>
        <w:ind w:left="405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D54D6C" w:rsidRDefault="00D54D6C" w:rsidP="00D54D6C">
      <w:pPr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1</w:t>
      </w:r>
      <w:r w:rsidR="00804FC3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6</w:t>
      </w:r>
      <w:r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.2. </w:t>
      </w:r>
      <w:r w:rsidR="006F08FA" w:rsidRPr="00D54D6C">
        <w:rPr>
          <w:rFonts w:ascii="Arial" w:eastAsiaTheme="minorHAnsi" w:hAnsi="Arial" w:cs="Arial"/>
          <w:b/>
          <w:sz w:val="24"/>
          <w:szCs w:val="24"/>
          <w:u w:val="single"/>
          <w:lang w:eastAsia="en-US"/>
        </w:rPr>
        <w:t>Wyszczególnienie urządzeń:</w:t>
      </w:r>
      <w:r w:rsidR="006F08FA" w:rsidRPr="00D54D6C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6F08FA" w:rsidRPr="006F08FA" w:rsidRDefault="006F08FA" w:rsidP="005A483D">
      <w:pPr>
        <w:numPr>
          <w:ilvl w:val="0"/>
          <w:numId w:val="27"/>
        </w:numPr>
        <w:spacing w:after="0"/>
        <w:ind w:left="567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 wentylacyjno-klimatyzacyjna N3W3 G-GOLEM-H-I-02-SE-FC4 ; wydatek 4 590 m3/h; spręż 450PA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="005A483D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-1szt</w:t>
      </w:r>
      <w:r w:rsidR="005A483D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6F08FA" w:rsidRPr="006F08FA" w:rsidRDefault="006F08FA" w:rsidP="005A483D">
      <w:pPr>
        <w:numPr>
          <w:ilvl w:val="0"/>
          <w:numId w:val="27"/>
        </w:numPr>
        <w:spacing w:after="0"/>
        <w:ind w:left="567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 wentylacyjno-klimatyzacyjna Nz1Wz1 G-GOLEM-H-I-02-SE-FC4; wydatek 4 090 m3/h; spręż 900PA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="005A483D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-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1szt</w:t>
      </w:r>
      <w:r w:rsidR="005A483D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6F08FA" w:rsidRPr="006F08FA" w:rsidRDefault="006F08FA" w:rsidP="005A483D">
      <w:pPr>
        <w:numPr>
          <w:ilvl w:val="0"/>
          <w:numId w:val="27"/>
        </w:numPr>
        <w:spacing w:after="0"/>
        <w:ind w:left="567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 wentylacyjno-klimatyzacyjna N1W1 G-GOLEM-H-I-03-SE-FC4; wydatek 4 090 m3/h; spręż 900PA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="005A483D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="005A483D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 xml:space="preserve"> 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-1szt</w:t>
      </w:r>
      <w:r w:rsidR="005A483D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6F08FA" w:rsidRPr="006F08FA" w:rsidRDefault="006F08FA" w:rsidP="005A483D">
      <w:pPr>
        <w:numPr>
          <w:ilvl w:val="0"/>
          <w:numId w:val="27"/>
        </w:numPr>
        <w:spacing w:after="0"/>
        <w:ind w:left="567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 wentylacyjno-klimatyza</w:t>
      </w:r>
      <w:r w:rsidR="005A483D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cyjna N2W2 G-GOLEM-D-01-SE-FC4;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-1szt</w:t>
      </w:r>
      <w:r w:rsidR="005A483D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</w:p>
    <w:p w:rsidR="006F08FA" w:rsidRPr="006F08FA" w:rsidRDefault="006F08FA" w:rsidP="005A483D">
      <w:pPr>
        <w:spacing w:after="0"/>
        <w:ind w:left="567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wydatek 2 790 m3/h; spręż 250PA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</w:p>
    <w:p w:rsidR="006F08FA" w:rsidRDefault="00E126D0" w:rsidP="005A483D">
      <w:pPr>
        <w:numPr>
          <w:ilvl w:val="0"/>
          <w:numId w:val="27"/>
        </w:numPr>
        <w:spacing w:after="0"/>
        <w:ind w:left="567"/>
        <w:contextualSpacing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proofErr w:type="spellStart"/>
      <w:r w:rsidRPr="00CD4C2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Agregat</w:t>
      </w:r>
      <w:proofErr w:type="spellEnd"/>
      <w:r w:rsidRPr="00CD4C2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 CLINT CHA/K 453-P PS, nr </w:t>
      </w:r>
      <w:proofErr w:type="spellStart"/>
      <w:r w:rsidRPr="00CD4C2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fab</w:t>
      </w:r>
      <w:proofErr w:type="spellEnd"/>
      <w:r w:rsidRPr="00CD4C2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. 11-</w:t>
      </w:r>
      <w:r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150742, R410A, 2015r</w:t>
      </w:r>
      <w:r w:rsidR="005A483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ab/>
        <w:t xml:space="preserve">      - </w:t>
      </w:r>
      <w:r w:rsidRPr="00CD4C2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1 </w:t>
      </w:r>
      <w:proofErr w:type="spellStart"/>
      <w:r w:rsidRPr="00CD4C2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szt</w:t>
      </w:r>
      <w:proofErr w:type="spellEnd"/>
      <w:r w:rsidR="005A483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.</w:t>
      </w:r>
    </w:p>
    <w:p w:rsidR="00E83B3C" w:rsidRPr="00E83B3C" w:rsidRDefault="00E83B3C" w:rsidP="00E83B3C">
      <w:pPr>
        <w:numPr>
          <w:ilvl w:val="0"/>
          <w:numId w:val="27"/>
        </w:numPr>
        <w:spacing w:after="0"/>
        <w:ind w:left="567"/>
        <w:contextualSpacing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proofErr w:type="spellStart"/>
      <w:r w:rsidRPr="00B92AC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Agregat</w:t>
      </w:r>
      <w:proofErr w:type="spellEnd"/>
      <w:r w:rsidRPr="00B92AC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 CLINT CHA/K 242-P PD/CC, nr </w:t>
      </w:r>
      <w:proofErr w:type="spellStart"/>
      <w:r w:rsidRPr="00B92AC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fab</w:t>
      </w:r>
      <w:proofErr w:type="spellEnd"/>
      <w:r w:rsidRPr="00B92AC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. 11-190065, R410A, 2019r - 1 </w:t>
      </w:r>
      <w:proofErr w:type="spellStart"/>
      <w:r w:rsidRPr="00B92AC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szt</w:t>
      </w:r>
      <w:proofErr w:type="spellEnd"/>
      <w:r w:rsidRPr="00B92ACD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.</w:t>
      </w:r>
    </w:p>
    <w:p w:rsidR="004F2309" w:rsidRPr="009A0EAF" w:rsidRDefault="004F2309">
      <w:pP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val="en-US" w:eastAsia="en-US"/>
        </w:rPr>
      </w:pPr>
    </w:p>
    <w:p w:rsidR="006F08FA" w:rsidRPr="006F08FA" w:rsidRDefault="00804FC3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16</w:t>
      </w:r>
      <w:r w:rsidR="006F08FA"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.3. Automatyka</w:t>
      </w:r>
    </w:p>
    <w:p w:rsidR="006F08FA" w:rsidRDefault="006F08FA" w:rsidP="00E126D0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ab/>
      </w:r>
      <w:r w:rsidRPr="006F08FA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Sterowniki CAREL </w:t>
      </w:r>
      <w:proofErr w:type="spellStart"/>
      <w:r w:rsidRPr="006F08FA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>pcos</w:t>
      </w:r>
      <w:proofErr w:type="spellEnd"/>
      <w:r w:rsidR="00E126D0">
        <w:rPr>
          <w:rFonts w:ascii="Arial" w:eastAsiaTheme="minorHAnsi" w:hAnsi="Arial" w:cs="Arial"/>
          <w:bCs/>
          <w:color w:val="auto"/>
          <w:sz w:val="24"/>
          <w:szCs w:val="24"/>
          <w:lang w:eastAsia="en-US"/>
        </w:rPr>
        <w:t xml:space="preserve"> zintegrowane z </w:t>
      </w:r>
      <w:r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>BMS</w:t>
      </w:r>
      <w:r w:rsidR="00E738C8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proofErr w:type="spellStart"/>
      <w:r w:rsidR="00E738C8">
        <w:rPr>
          <w:rFonts w:ascii="Arial" w:eastAsiaTheme="minorHAnsi" w:hAnsi="Arial" w:cs="Arial"/>
          <w:color w:val="auto"/>
          <w:sz w:val="24"/>
          <w:szCs w:val="24"/>
          <w:lang w:eastAsia="en-US"/>
        </w:rPr>
        <w:t>InduSoft</w:t>
      </w:r>
      <w:proofErr w:type="spellEnd"/>
    </w:p>
    <w:p w:rsidR="00592171" w:rsidRDefault="00592171" w:rsidP="00E126D0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D54D6C" w:rsidRPr="006F08FA" w:rsidRDefault="00D54D6C" w:rsidP="00E126D0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Default="006F08FA" w:rsidP="00782D4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Budynek Nowej Przychodni</w:t>
      </w:r>
      <w:r w:rsidR="00FF10F1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</w:t>
      </w:r>
      <w:r w:rsidR="0089022C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–</w:t>
      </w:r>
      <w:r w:rsidR="00AB324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r</w:t>
      </w: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ezonans</w:t>
      </w:r>
      <w:r w:rsidR="0089022C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 MR2</w:t>
      </w:r>
    </w:p>
    <w:p w:rsidR="00724D65" w:rsidRDefault="00724D65" w:rsidP="00724D6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</w:p>
    <w:p w:rsidR="00724D65" w:rsidRDefault="00804FC3" w:rsidP="00724D6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17</w:t>
      </w:r>
      <w:r w:rsidR="00724D65"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.1</w:t>
      </w:r>
      <w:r w:rsidR="00724D65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</w:t>
      </w:r>
      <w:r w:rsidR="00724D65"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 Lokalizacja: </w:t>
      </w:r>
    </w:p>
    <w:p w:rsidR="00724D65" w:rsidRDefault="00724D65" w:rsidP="00724D6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89022C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 wentylacyj</w:t>
      </w: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na znajduje się w wentylatorni na poziomie -1,5 (poziom techniczny).</w:t>
      </w:r>
    </w:p>
    <w:p w:rsidR="00724D65" w:rsidRDefault="00724D65" w:rsidP="00724D6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Klimatyzator kanałowy jest podwieszony pod sufitem maszynowni MR2.</w:t>
      </w:r>
    </w:p>
    <w:p w:rsidR="00E83B3C" w:rsidRDefault="00102D42" w:rsidP="00724D6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Jedn. </w:t>
      </w:r>
      <w:proofErr w:type="spellStart"/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wenw</w:t>
      </w:r>
      <w:proofErr w:type="spellEnd"/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. k</w:t>
      </w:r>
      <w:r w:rsidR="00E83B3C">
        <w:rPr>
          <w:rFonts w:ascii="Arial" w:eastAsiaTheme="minorHAnsi" w:hAnsi="Arial" w:cs="Arial"/>
          <w:color w:val="auto"/>
          <w:sz w:val="24"/>
          <w:szCs w:val="24"/>
          <w:lang w:eastAsia="en-US"/>
        </w:rPr>
        <w:t>limatyzatora do chłodzenia pomieszczenia znajduje się w pomieszczeniu aparatu.</w:t>
      </w:r>
    </w:p>
    <w:p w:rsidR="00E83B3C" w:rsidRPr="006F08FA" w:rsidRDefault="00E83B3C" w:rsidP="00724D65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Jednostki zewn. klimatyzatorów (oddzielnie chłodzenie aparatu i chłodzenie pomieszczenia) są zlokalizowane w budynku Nowej Przychodni na poziomie -1,5 (poziom techniczny)</w:t>
      </w:r>
    </w:p>
    <w:p w:rsidR="00724D65" w:rsidRPr="006F08FA" w:rsidRDefault="00724D65" w:rsidP="00724D65">
      <w:pPr>
        <w:ind w:left="405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147291" w:rsidRDefault="00147291">
      <w:pPr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br w:type="page"/>
      </w:r>
    </w:p>
    <w:p w:rsidR="00724D65" w:rsidRPr="006F08FA" w:rsidRDefault="00804FC3" w:rsidP="00724D65">
      <w:pPr>
        <w:spacing w:after="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lastRenderedPageBreak/>
        <w:t>17</w:t>
      </w:r>
      <w:r w:rsidR="00724D65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.2. </w:t>
      </w:r>
      <w:r w:rsidR="00724D65"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Wyszczególnienie urządzeń:</w:t>
      </w:r>
      <w:r w:rsidR="00724D65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</w:p>
    <w:p w:rsidR="00724D65" w:rsidRPr="00A242E9" w:rsidRDefault="00724D65" w:rsidP="00724D65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A242E9">
        <w:rPr>
          <w:rFonts w:ascii="Arial" w:eastAsiaTheme="minorHAnsi" w:hAnsi="Arial" w:cs="Arial"/>
          <w:color w:val="auto"/>
          <w:sz w:val="24"/>
          <w:szCs w:val="24"/>
          <w:lang w:eastAsia="en-US"/>
        </w:rPr>
        <w:t>Centrala wentylacyjna nawiewno-wywiewna z odzyskiem SALDA AUU RIS 1200, nr fab. 200000073163, sterownik SALDA P TOUCH</w:t>
      </w:r>
      <w:r w:rsidRPr="00A242E9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</w:r>
      <w:r w:rsidRPr="00A242E9">
        <w:rPr>
          <w:rFonts w:ascii="Arial" w:eastAsiaTheme="minorHAnsi" w:hAnsi="Arial" w:cs="Arial"/>
          <w:color w:val="auto"/>
          <w:sz w:val="24"/>
          <w:szCs w:val="24"/>
          <w:lang w:eastAsia="en-US"/>
        </w:rPr>
        <w:tab/>
        <w:t>- 1 szt.</w:t>
      </w:r>
    </w:p>
    <w:p w:rsidR="00724D65" w:rsidRDefault="00724D65" w:rsidP="00724D65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A242E9"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Klimatyzator kanałowy MISTRAL MTA-18 nr fab. D202088260113620160009 – 1 szt.</w:t>
      </w:r>
    </w:p>
    <w:p w:rsidR="00E83B3C" w:rsidRPr="00E83B3C" w:rsidRDefault="00E83B3C" w:rsidP="00724D65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Jedn. zewn. </w:t>
      </w:r>
      <w:r w:rsidRPr="00E83B3C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Mistral MOU-18 R410A (1800 g) SN: D202088250813615160011 – </w:t>
      </w:r>
      <w:proofErr w:type="spellStart"/>
      <w:r w:rsidRPr="00E83B3C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szt</w:t>
      </w:r>
      <w:proofErr w:type="spellEnd"/>
      <w:r w:rsidRPr="00E83B3C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. 1.</w:t>
      </w:r>
    </w:p>
    <w:p w:rsidR="00724D65" w:rsidRDefault="00724D65" w:rsidP="00724D65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A242E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Elektrodowy nawilżacz powietrza </w:t>
      </w:r>
      <w:proofErr w:type="spellStart"/>
      <w:r w:rsidRPr="00A242E9">
        <w:rPr>
          <w:rFonts w:ascii="Arial" w:eastAsiaTheme="minorHAnsi" w:hAnsi="Arial" w:cs="Arial"/>
          <w:color w:val="auto"/>
          <w:sz w:val="24"/>
          <w:szCs w:val="24"/>
          <w:lang w:eastAsia="en-US"/>
        </w:rPr>
        <w:t>Nordman</w:t>
      </w:r>
      <w:proofErr w:type="spellEnd"/>
      <w:r w:rsidRPr="00A242E9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ES4</w:t>
      </w:r>
    </w:p>
    <w:p w:rsidR="00E83B3C" w:rsidRDefault="00E83B3C" w:rsidP="00724D65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color w:val="auto"/>
          <w:sz w:val="24"/>
          <w:szCs w:val="24"/>
          <w:lang w:eastAsia="en-US"/>
        </w:rPr>
        <w:t>Klimatyzator Hokkaido HCKU 760 X3 R410A (2100 g) SN: D200050030415320160018 – szt. 1</w:t>
      </w:r>
    </w:p>
    <w:p w:rsidR="00724D65" w:rsidRPr="003F45D4" w:rsidRDefault="00724D65" w:rsidP="00724D65">
      <w:pPr>
        <w:autoSpaceDE w:val="0"/>
        <w:autoSpaceDN w:val="0"/>
        <w:adjustRightInd w:val="0"/>
        <w:spacing w:after="0" w:line="240" w:lineRule="auto"/>
        <w:ind w:left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724D65" w:rsidRPr="00CD2816" w:rsidRDefault="00724D65" w:rsidP="00782D4C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CD2816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Budynek Nowej Przychodni – tomograf TK2</w:t>
      </w:r>
    </w:p>
    <w:p w:rsidR="00724D65" w:rsidRPr="00CD2816" w:rsidRDefault="00724D65" w:rsidP="00724D65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724D65" w:rsidRPr="00CD2816" w:rsidRDefault="00804FC3" w:rsidP="00724D65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CD2816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18</w:t>
      </w:r>
      <w:r w:rsidR="00724D65" w:rsidRPr="00CD2816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.1. Lokalizacja: </w:t>
      </w:r>
    </w:p>
    <w:p w:rsidR="00966FA6" w:rsidRPr="00CD2816" w:rsidRDefault="00966FA6" w:rsidP="00966FA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 chłodniczy AERMEC znajduje się na przyległym do budynku Nowej Przychodni patio, pod schodami.</w:t>
      </w:r>
    </w:p>
    <w:p w:rsidR="00966FA6" w:rsidRPr="00CD2816" w:rsidRDefault="00966FA6" w:rsidP="00966FA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966FA6" w:rsidRPr="00CD2816" w:rsidRDefault="00804FC3" w:rsidP="00966FA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 w:rsidRPr="00CD2816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18</w:t>
      </w:r>
      <w:r w:rsidR="00966FA6" w:rsidRPr="00CD2816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.2 Wyszczególnienie urządzeń:</w:t>
      </w:r>
    </w:p>
    <w:p w:rsidR="00966FA6" w:rsidRPr="00CD2816" w:rsidRDefault="00966FA6" w:rsidP="00966FA6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Agregat AERMEC ANL050°Q°°°°° </w:t>
      </w:r>
      <w:proofErr w:type="spellStart"/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>vers</w:t>
      </w:r>
      <w:proofErr w:type="spellEnd"/>
      <w:r w:rsidRPr="00CD2816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7, N°1409005218060001, R410A, rok produkcji 2014r. – 1szt.</w:t>
      </w:r>
    </w:p>
    <w:p w:rsidR="005329DB" w:rsidRPr="00A242E9" w:rsidRDefault="005329DB" w:rsidP="00CD4C2D">
      <w:pPr>
        <w:spacing w:after="0"/>
        <w:ind w:left="720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6F08FA" w:rsidP="000933B2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  <w:r w:rsidRPr="006F08FA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 xml:space="preserve">Budynek </w:t>
      </w:r>
      <w:r w:rsidR="00FF10F1"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  <w:t>CEK</w:t>
      </w:r>
    </w:p>
    <w:p w:rsidR="006F08FA" w:rsidRPr="006F08FA" w:rsidRDefault="006F08FA" w:rsidP="006F08FA">
      <w:pPr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Arial" w:eastAsiaTheme="minorHAnsi" w:hAnsi="Arial" w:cs="Arial"/>
          <w:b/>
          <w:bCs/>
          <w:color w:val="auto"/>
          <w:sz w:val="24"/>
          <w:szCs w:val="24"/>
          <w:u w:val="single"/>
          <w:lang w:eastAsia="en-US"/>
        </w:rPr>
      </w:pPr>
    </w:p>
    <w:p w:rsidR="006F08FA" w:rsidRPr="006F08FA" w:rsidRDefault="00804FC3" w:rsidP="006F08F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19</w:t>
      </w:r>
      <w:r w:rsidR="006F08FA"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.1</w:t>
      </w:r>
      <w:r w:rsidR="00D54D6C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</w:t>
      </w:r>
      <w:r w:rsidR="006F08FA"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 Lokalizacja:</w:t>
      </w:r>
      <w:r w:rsidR="006F08FA" w:rsidRPr="00592171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  <w:r w:rsidR="00592171" w:rsidRPr="00592171">
        <w:rPr>
          <w:rFonts w:ascii="Arial" w:eastAsiaTheme="minorHAnsi" w:hAnsi="Arial" w:cs="Arial"/>
          <w:color w:val="auto"/>
          <w:sz w:val="24"/>
          <w:szCs w:val="24"/>
          <w:lang w:eastAsia="en-US"/>
        </w:rPr>
        <w:t>Agregaty chłodnicze znajdują się na dachu budynku CEK</w:t>
      </w:r>
      <w:r w:rsidR="00592171">
        <w:rPr>
          <w:rFonts w:ascii="Arial" w:eastAsiaTheme="minorHAnsi" w:hAnsi="Arial" w:cs="Arial"/>
          <w:color w:val="auto"/>
          <w:sz w:val="24"/>
          <w:szCs w:val="24"/>
          <w:lang w:eastAsia="en-US"/>
        </w:rPr>
        <w:t>.</w:t>
      </w:r>
      <w:r w:rsidR="00592171" w:rsidRPr="00592171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</w:p>
    <w:p w:rsidR="006F08FA" w:rsidRPr="006F08FA" w:rsidRDefault="006F08FA" w:rsidP="006F08FA">
      <w:pPr>
        <w:ind w:left="405"/>
        <w:contextualSpacing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:rsidR="006F08FA" w:rsidRPr="006F08FA" w:rsidRDefault="00804FC3" w:rsidP="00592171">
      <w:pPr>
        <w:spacing w:after="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</w:pPr>
      <w:r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19</w:t>
      </w:r>
      <w:r w:rsidR="00D54D6C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.2.</w:t>
      </w:r>
      <w:r w:rsidR="00592171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 xml:space="preserve"> </w:t>
      </w:r>
      <w:r w:rsidR="006F08FA" w:rsidRPr="006F08FA">
        <w:rPr>
          <w:rFonts w:ascii="Arial" w:eastAsiaTheme="minorHAnsi" w:hAnsi="Arial" w:cs="Arial"/>
          <w:b/>
          <w:color w:val="auto"/>
          <w:sz w:val="24"/>
          <w:szCs w:val="24"/>
          <w:u w:val="single"/>
          <w:lang w:eastAsia="en-US"/>
        </w:rPr>
        <w:t>Wyszczególnienie urządzeń:</w:t>
      </w:r>
      <w:r w:rsidR="006F08FA" w:rsidRPr="006F08FA">
        <w:rPr>
          <w:rFonts w:ascii="Arial" w:eastAsiaTheme="minorHAnsi" w:hAnsi="Arial" w:cs="Arial"/>
          <w:color w:val="auto"/>
          <w:sz w:val="24"/>
          <w:szCs w:val="24"/>
          <w:lang w:eastAsia="en-US"/>
        </w:rPr>
        <w:t xml:space="preserve"> </w:t>
      </w:r>
    </w:p>
    <w:p w:rsidR="006F08FA" w:rsidRPr="00453F2E" w:rsidRDefault="00592171" w:rsidP="006F08FA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val="en-US" w:eastAsia="en-US"/>
        </w:rPr>
      </w:pPr>
      <w:r w:rsidRPr="00453F2E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CLINT MHA/K 71, 2015 r., R410A, nr </w:t>
      </w:r>
      <w:proofErr w:type="spellStart"/>
      <w:r w:rsidRPr="00453F2E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fab</w:t>
      </w:r>
      <w:proofErr w:type="spellEnd"/>
      <w:r w:rsidRPr="00453F2E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. 12-251043</w:t>
      </w:r>
    </w:p>
    <w:p w:rsidR="00592171" w:rsidRPr="000933B2" w:rsidRDefault="00592171" w:rsidP="00592171">
      <w:pPr>
        <w:numPr>
          <w:ilvl w:val="0"/>
          <w:numId w:val="27"/>
        </w:numPr>
        <w:spacing w:after="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val="en-US" w:eastAsia="en-US"/>
        </w:rPr>
      </w:pPr>
      <w:r w:rsidRPr="00453F2E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 xml:space="preserve">CLINT MHA/K 71, 2015 r., R410A, nr </w:t>
      </w:r>
      <w:proofErr w:type="spellStart"/>
      <w:r w:rsidRPr="00453F2E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fab</w:t>
      </w:r>
      <w:proofErr w:type="spellEnd"/>
      <w:r w:rsidRPr="00453F2E">
        <w:rPr>
          <w:rFonts w:ascii="Arial" w:eastAsiaTheme="minorHAnsi" w:hAnsi="Arial" w:cs="Arial"/>
          <w:color w:val="auto"/>
          <w:sz w:val="24"/>
          <w:szCs w:val="24"/>
          <w:lang w:val="en-US" w:eastAsia="en-US"/>
        </w:rPr>
        <w:t>. 12-251207</w:t>
      </w:r>
    </w:p>
    <w:p w:rsidR="000933B2" w:rsidRPr="00453F2E" w:rsidRDefault="000933B2" w:rsidP="000933B2">
      <w:pPr>
        <w:spacing w:after="0"/>
        <w:ind w:left="720"/>
        <w:contextualSpacing/>
        <w:rPr>
          <w:rFonts w:ascii="Arial" w:eastAsiaTheme="minorHAnsi" w:hAnsi="Arial" w:cs="Arial"/>
          <w:b/>
          <w:color w:val="auto"/>
          <w:sz w:val="24"/>
          <w:szCs w:val="24"/>
          <w:u w:val="single"/>
          <w:lang w:val="en-US" w:eastAsia="en-US"/>
        </w:rPr>
      </w:pPr>
    </w:p>
    <w:p w:rsidR="00C676F2" w:rsidRDefault="00AB324A" w:rsidP="000933B2">
      <w:pPr>
        <w:pStyle w:val="Akapitzlist"/>
        <w:numPr>
          <w:ilvl w:val="0"/>
          <w:numId w:val="25"/>
        </w:numPr>
        <w:spacing w:before="120" w:after="120" w:line="276" w:lineRule="auto"/>
        <w:ind w:left="567" w:right="5" w:hanging="567"/>
        <w:jc w:val="both"/>
        <w:rPr>
          <w:rFonts w:ascii="Arial" w:eastAsia="Arial" w:hAnsi="Arial" w:cs="Arial"/>
          <w:b/>
          <w:u w:val="single" w:color="000000"/>
        </w:rPr>
      </w:pPr>
      <w:r>
        <w:rPr>
          <w:rFonts w:ascii="Arial" w:eastAsia="Arial" w:hAnsi="Arial" w:cs="Arial"/>
          <w:b/>
          <w:u w:val="single" w:color="000000"/>
        </w:rPr>
        <w:t>Budynek RTG (Zakład Radiologii I) – rezonans MR3</w:t>
      </w:r>
    </w:p>
    <w:p w:rsidR="00583A56" w:rsidRDefault="00583A56" w:rsidP="00583A56">
      <w:pPr>
        <w:pStyle w:val="Akapitzlist"/>
        <w:spacing w:before="120" w:after="120" w:line="276" w:lineRule="auto"/>
        <w:ind w:left="0" w:right="5"/>
        <w:jc w:val="both"/>
        <w:rPr>
          <w:rFonts w:ascii="Arial" w:eastAsia="Arial" w:hAnsi="Arial" w:cs="Arial"/>
          <w:b/>
          <w:u w:val="single" w:color="000000"/>
        </w:rPr>
      </w:pPr>
    </w:p>
    <w:p w:rsidR="00583A56" w:rsidRPr="00CD2816" w:rsidRDefault="00804FC3" w:rsidP="00583A56">
      <w:pPr>
        <w:autoSpaceDE w:val="0"/>
        <w:autoSpaceDN w:val="0"/>
        <w:adjustRightInd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20</w:t>
      </w:r>
      <w:r w:rsidR="00583A56" w:rsidRPr="00AB324A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.1 Lokalizacja:</w:t>
      </w:r>
      <w:r w:rsidR="00583A56" w:rsidRPr="00AB324A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Ce</w:t>
      </w:r>
      <w:r w:rsidR="00583A56">
        <w:rPr>
          <w:rFonts w:ascii="Arial" w:eastAsiaTheme="minorHAnsi" w:hAnsi="Arial" w:cs="Arial"/>
          <w:bCs/>
          <w:sz w:val="24"/>
          <w:szCs w:val="24"/>
          <w:lang w:eastAsia="en-US"/>
        </w:rPr>
        <w:t>ntrala wentylacyjna 7KN/7KW znajduje się w bud</w:t>
      </w:r>
      <w:r w:rsidR="00E14219">
        <w:rPr>
          <w:rFonts w:ascii="Arial" w:eastAsiaTheme="minorHAnsi" w:hAnsi="Arial" w:cs="Arial"/>
          <w:bCs/>
          <w:sz w:val="24"/>
          <w:szCs w:val="24"/>
          <w:lang w:eastAsia="en-US"/>
        </w:rPr>
        <w:t>ynku</w:t>
      </w:r>
      <w:r w:rsidR="00583A5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RTG, na poziomie -1, w wentylatorni W1. Agregat wody lodowej (na potrzeby centrali </w:t>
      </w:r>
      <w:r w:rsidR="00583A56"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>wentylacyjnej i chłodzenia aparatu) znajduje się w patio, obok budynku RTG.</w:t>
      </w:r>
    </w:p>
    <w:p w:rsidR="00583A56" w:rsidRPr="00CD2816" w:rsidRDefault="00804FC3" w:rsidP="00583A5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</w:pPr>
      <w:r w:rsidRPr="00CD2816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20</w:t>
      </w:r>
      <w:r w:rsidR="00583A56" w:rsidRPr="00CD2816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.2 Wyszczególnienie urządzeń:</w:t>
      </w:r>
    </w:p>
    <w:p w:rsidR="00583A56" w:rsidRPr="00CD2816" w:rsidRDefault="00583A56" w:rsidP="00583A56">
      <w:pPr>
        <w:autoSpaceDE w:val="0"/>
        <w:autoSpaceDN w:val="0"/>
        <w:adjustRightInd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>- Centrala wentyla</w:t>
      </w:r>
      <w:r w:rsidR="00E14219"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cyjna nawiewno – wywiewna </w:t>
      </w:r>
      <w:proofErr w:type="spellStart"/>
      <w:r w:rsidR="00E14219"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>CLIMA</w:t>
      </w:r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>–GOLD</w:t>
      </w:r>
      <w:proofErr w:type="spellEnd"/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Optima 7KN/7KW V=2200 m</w:t>
      </w:r>
      <w:r w:rsidRPr="00CD2816">
        <w:rPr>
          <w:rFonts w:ascii="Arial" w:eastAsiaTheme="minorHAnsi" w:hAnsi="Arial" w:cs="Arial"/>
          <w:bCs/>
          <w:sz w:val="24"/>
          <w:szCs w:val="24"/>
          <w:vertAlign w:val="superscript"/>
          <w:lang w:eastAsia="en-US"/>
        </w:rPr>
        <w:t>3</w:t>
      </w:r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/h z glikolowy odzyskiem ciepła </w:t>
      </w:r>
    </w:p>
    <w:p w:rsidR="00583A56" w:rsidRDefault="00583A56" w:rsidP="00583A56">
      <w:pPr>
        <w:autoSpaceDE w:val="0"/>
        <w:autoSpaceDN w:val="0"/>
        <w:adjustRightInd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- Agregat wody lodowej z czynnikiem glikolowym </w:t>
      </w:r>
      <w:proofErr w:type="spellStart"/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>Ga</w:t>
      </w:r>
      <w:r w:rsidR="00C85E5A"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>l</w:t>
      </w:r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>letti</w:t>
      </w:r>
      <w:proofErr w:type="spellEnd"/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 SCX</w:t>
      </w:r>
      <w:r w:rsidR="00A765EB"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102 CS 0A CAT.2, ser. nr 18700433, data produkcji, 26.04.2018, 98,6 kW, R410A (24 kg) – szt. 1.</w:t>
      </w:r>
    </w:p>
    <w:p w:rsidR="00583A56" w:rsidRDefault="00583A56" w:rsidP="00583A56">
      <w:pPr>
        <w:pStyle w:val="Akapitzlist"/>
        <w:spacing w:before="120" w:after="120" w:line="276" w:lineRule="auto"/>
        <w:ind w:left="0" w:right="5"/>
        <w:jc w:val="both"/>
        <w:rPr>
          <w:rFonts w:ascii="Arial" w:eastAsia="Arial" w:hAnsi="Arial" w:cs="Arial"/>
          <w:b/>
          <w:u w:val="single" w:color="000000"/>
        </w:rPr>
      </w:pPr>
    </w:p>
    <w:p w:rsidR="00147291" w:rsidRDefault="00147291">
      <w:pPr>
        <w:rPr>
          <w:rFonts w:ascii="Arial" w:eastAsia="Arial" w:hAnsi="Arial" w:cs="Arial"/>
          <w:b/>
          <w:color w:val="auto"/>
          <w:sz w:val="24"/>
          <w:szCs w:val="24"/>
          <w:u w:val="single"/>
        </w:rPr>
      </w:pPr>
      <w:r>
        <w:rPr>
          <w:rFonts w:ascii="Arial" w:eastAsia="Arial" w:hAnsi="Arial" w:cs="Arial"/>
          <w:b/>
          <w:u w:val="single"/>
        </w:rPr>
        <w:br w:type="page"/>
      </w:r>
    </w:p>
    <w:p w:rsidR="00583A56" w:rsidRDefault="00583A56" w:rsidP="000933B2">
      <w:pPr>
        <w:pStyle w:val="Akapitzlist"/>
        <w:numPr>
          <w:ilvl w:val="0"/>
          <w:numId w:val="25"/>
        </w:numPr>
        <w:spacing w:before="120" w:after="120" w:line="276" w:lineRule="auto"/>
        <w:ind w:left="567" w:right="5" w:hanging="567"/>
        <w:jc w:val="both"/>
        <w:rPr>
          <w:rFonts w:ascii="Arial" w:eastAsia="Arial" w:hAnsi="Arial" w:cs="Arial"/>
          <w:b/>
          <w:u w:val="single"/>
        </w:rPr>
      </w:pPr>
      <w:r w:rsidRPr="000933B2">
        <w:rPr>
          <w:rFonts w:ascii="Arial" w:eastAsia="Arial" w:hAnsi="Arial" w:cs="Arial"/>
          <w:b/>
          <w:u w:val="single"/>
        </w:rPr>
        <w:lastRenderedPageBreak/>
        <w:t>Budynek Naukowy – Pracownia Onkologii Eksperymentalnej i Badań Przedklinicznych Zakładu Genetyki</w:t>
      </w:r>
    </w:p>
    <w:p w:rsidR="00E0431D" w:rsidRPr="00E0431D" w:rsidRDefault="00E0431D" w:rsidP="001B6F64">
      <w:pPr>
        <w:spacing w:before="120" w:after="120" w:line="276" w:lineRule="auto"/>
        <w:ind w:right="5"/>
        <w:rPr>
          <w:rFonts w:ascii="Arial" w:hAnsi="Arial" w:cs="Arial"/>
          <w:sz w:val="24"/>
          <w:szCs w:val="24"/>
        </w:rPr>
      </w:pPr>
      <w:r w:rsidRPr="00E0431D">
        <w:rPr>
          <w:rFonts w:ascii="Arial" w:eastAsia="Arial" w:hAnsi="Arial" w:cs="Arial"/>
          <w:b/>
          <w:sz w:val="24"/>
          <w:szCs w:val="24"/>
          <w:u w:val="single" w:color="000000"/>
        </w:rPr>
        <w:t>2</w:t>
      </w:r>
      <w:r w:rsidR="00804FC3">
        <w:rPr>
          <w:rFonts w:ascii="Arial" w:eastAsia="Arial" w:hAnsi="Arial" w:cs="Arial"/>
          <w:b/>
          <w:sz w:val="24"/>
          <w:szCs w:val="24"/>
          <w:u w:val="single" w:color="000000"/>
        </w:rPr>
        <w:t>1</w:t>
      </w:r>
      <w:r w:rsidRPr="00E0431D">
        <w:rPr>
          <w:rFonts w:ascii="Arial" w:eastAsia="Arial" w:hAnsi="Arial" w:cs="Arial"/>
          <w:b/>
          <w:sz w:val="24"/>
          <w:szCs w:val="24"/>
          <w:u w:val="single" w:color="000000"/>
        </w:rPr>
        <w:t>.1 Lokalizacja:</w:t>
      </w:r>
      <w:r w:rsidRPr="00E0431D">
        <w:rPr>
          <w:sz w:val="24"/>
          <w:szCs w:val="24"/>
        </w:rPr>
        <w:t xml:space="preserve"> </w:t>
      </w:r>
      <w:r w:rsidRPr="00E0431D">
        <w:rPr>
          <w:rFonts w:ascii="Arial" w:hAnsi="Arial" w:cs="Arial"/>
          <w:sz w:val="24"/>
          <w:szCs w:val="24"/>
        </w:rPr>
        <w:t>Jednostki wentylacyjne znajdują się w budynku kliniczno – naukowym, na XI p.</w:t>
      </w:r>
    </w:p>
    <w:p w:rsidR="00E0431D" w:rsidRPr="00E0431D" w:rsidRDefault="00804FC3" w:rsidP="001B6F64">
      <w:pPr>
        <w:spacing w:before="120" w:after="120" w:line="276" w:lineRule="auto"/>
        <w:ind w:right="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u w:val="single" w:color="000000"/>
        </w:rPr>
        <w:t>21</w:t>
      </w:r>
      <w:r w:rsidR="00E0431D" w:rsidRPr="00E0431D">
        <w:rPr>
          <w:rFonts w:ascii="Arial" w:eastAsia="Arial" w:hAnsi="Arial" w:cs="Arial"/>
          <w:b/>
          <w:sz w:val="24"/>
          <w:szCs w:val="24"/>
          <w:u w:val="single" w:color="000000"/>
        </w:rPr>
        <w:t>.2 Wyszczególnienie urządzeń:</w:t>
      </w:r>
    </w:p>
    <w:p w:rsidR="00E0431D" w:rsidRPr="00E0431D" w:rsidRDefault="00E0431D" w:rsidP="001B6F64">
      <w:pPr>
        <w:spacing w:before="120" w:after="120" w:line="276" w:lineRule="auto"/>
        <w:ind w:right="5"/>
        <w:rPr>
          <w:rFonts w:ascii="Arial" w:eastAsia="Arial" w:hAnsi="Arial" w:cs="Arial"/>
          <w:sz w:val="24"/>
          <w:szCs w:val="24"/>
        </w:rPr>
      </w:pPr>
      <w:r w:rsidRPr="00E0431D">
        <w:rPr>
          <w:rFonts w:ascii="Arial" w:eastAsia="Arial" w:hAnsi="Arial" w:cs="Arial"/>
          <w:sz w:val="24"/>
          <w:szCs w:val="24"/>
        </w:rPr>
        <w:t xml:space="preserve">-  Jednostka </w:t>
      </w:r>
      <w:proofErr w:type="spellStart"/>
      <w:r w:rsidRPr="00E0431D">
        <w:rPr>
          <w:rFonts w:ascii="Arial" w:eastAsia="Arial" w:hAnsi="Arial" w:cs="Arial"/>
          <w:sz w:val="24"/>
          <w:szCs w:val="24"/>
        </w:rPr>
        <w:t>nawiewczo-wywiewna</w:t>
      </w:r>
      <w:proofErr w:type="spellEnd"/>
      <w:r w:rsidRPr="00E0431D">
        <w:rPr>
          <w:rFonts w:ascii="Arial" w:eastAsia="Arial" w:hAnsi="Arial" w:cs="Arial"/>
          <w:sz w:val="24"/>
          <w:szCs w:val="24"/>
        </w:rPr>
        <w:t xml:space="preserve"> 542N </w:t>
      </w:r>
      <w:proofErr w:type="spellStart"/>
      <w:r w:rsidRPr="00E0431D">
        <w:rPr>
          <w:rFonts w:ascii="Arial" w:eastAsia="Arial" w:hAnsi="Arial" w:cs="Arial"/>
          <w:sz w:val="24"/>
          <w:szCs w:val="24"/>
        </w:rPr>
        <w:t>Tecniplast</w:t>
      </w:r>
      <w:proofErr w:type="spellEnd"/>
      <w:r w:rsidRPr="00E0431D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0431D">
        <w:rPr>
          <w:rFonts w:ascii="Arial" w:eastAsia="Arial" w:hAnsi="Arial" w:cs="Arial"/>
          <w:sz w:val="24"/>
          <w:szCs w:val="24"/>
        </w:rPr>
        <w:t>EasyFlow</w:t>
      </w:r>
      <w:proofErr w:type="spellEnd"/>
      <w:r w:rsidRPr="00E0431D">
        <w:rPr>
          <w:rFonts w:ascii="Arial" w:eastAsia="Arial" w:hAnsi="Arial" w:cs="Arial"/>
          <w:sz w:val="24"/>
          <w:szCs w:val="24"/>
        </w:rPr>
        <w:t xml:space="preserve"> – szt. 3.</w:t>
      </w:r>
    </w:p>
    <w:p w:rsidR="00E0431D" w:rsidRDefault="00E0431D" w:rsidP="000933B2">
      <w:pPr>
        <w:pStyle w:val="Akapitzlist"/>
        <w:numPr>
          <w:ilvl w:val="0"/>
          <w:numId w:val="25"/>
        </w:numPr>
        <w:spacing w:before="120" w:after="120" w:line="276" w:lineRule="auto"/>
        <w:ind w:left="567" w:right="5" w:hanging="567"/>
        <w:jc w:val="both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Budynek Curieterapii – Zakład Brachyterapii</w:t>
      </w:r>
    </w:p>
    <w:p w:rsidR="00E0431D" w:rsidRPr="00CD2816" w:rsidRDefault="00804FC3" w:rsidP="00E0431D">
      <w:pPr>
        <w:spacing w:before="120" w:after="120" w:line="276" w:lineRule="auto"/>
        <w:ind w:right="5"/>
        <w:jc w:val="both"/>
        <w:rPr>
          <w:rFonts w:ascii="Arial" w:eastAsia="Arial" w:hAnsi="Arial" w:cs="Arial"/>
          <w:b/>
          <w:sz w:val="24"/>
          <w:szCs w:val="24"/>
        </w:rPr>
      </w:pPr>
      <w:r w:rsidRPr="00CD2816">
        <w:rPr>
          <w:rFonts w:ascii="Arial" w:eastAsia="Arial" w:hAnsi="Arial" w:cs="Arial"/>
          <w:b/>
          <w:sz w:val="24"/>
          <w:szCs w:val="24"/>
          <w:u w:val="single"/>
        </w:rPr>
        <w:t>22</w:t>
      </w:r>
      <w:r w:rsidR="00C85E5A" w:rsidRPr="00CD2816">
        <w:rPr>
          <w:rFonts w:ascii="Arial" w:eastAsia="Arial" w:hAnsi="Arial" w:cs="Arial"/>
          <w:b/>
          <w:sz w:val="24"/>
          <w:szCs w:val="24"/>
          <w:u w:val="single"/>
        </w:rPr>
        <w:t>.1 Lokalizacja:</w:t>
      </w:r>
      <w:r w:rsidR="00C85E5A" w:rsidRPr="00CD2816">
        <w:rPr>
          <w:rFonts w:ascii="Arial" w:eastAsia="Arial" w:hAnsi="Arial" w:cs="Arial"/>
          <w:sz w:val="24"/>
          <w:szCs w:val="24"/>
        </w:rPr>
        <w:t xml:space="preserve"> </w:t>
      </w:r>
      <w:r w:rsidR="00AD2A1B" w:rsidRPr="00CD2816">
        <w:rPr>
          <w:rFonts w:ascii="Arial" w:eastAsia="Arial" w:hAnsi="Arial" w:cs="Arial"/>
          <w:sz w:val="24"/>
          <w:szCs w:val="24"/>
        </w:rPr>
        <w:t xml:space="preserve">Agregat wody lodowej do chłodzenia tomografu </w:t>
      </w:r>
      <w:proofErr w:type="spellStart"/>
      <w:r w:rsidR="00AD2A1B" w:rsidRPr="00CD2816">
        <w:rPr>
          <w:rFonts w:ascii="Arial" w:eastAsia="Arial" w:hAnsi="Arial" w:cs="Arial"/>
          <w:sz w:val="24"/>
          <w:szCs w:val="24"/>
        </w:rPr>
        <w:t>Somatom</w:t>
      </w:r>
      <w:proofErr w:type="spellEnd"/>
      <w:r w:rsidR="00AD2A1B" w:rsidRPr="00CD2816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AD2A1B" w:rsidRPr="00CD2816">
        <w:rPr>
          <w:rFonts w:ascii="Arial" w:eastAsia="Arial" w:hAnsi="Arial" w:cs="Arial"/>
          <w:sz w:val="24"/>
          <w:szCs w:val="24"/>
        </w:rPr>
        <w:t>Definition</w:t>
      </w:r>
      <w:proofErr w:type="spellEnd"/>
      <w:r w:rsidR="00AD2A1B" w:rsidRPr="00CD2816">
        <w:rPr>
          <w:rFonts w:ascii="Arial" w:eastAsia="Arial" w:hAnsi="Arial" w:cs="Arial"/>
          <w:sz w:val="24"/>
          <w:szCs w:val="24"/>
        </w:rPr>
        <w:t xml:space="preserve"> w Sali B2 znajduje się w przyległym do Zakładu Brachyterapii patio, w pobliżu ściany pracowni B2 (HDR1)</w:t>
      </w:r>
    </w:p>
    <w:p w:rsidR="00583A56" w:rsidRPr="00CD2816" w:rsidRDefault="00C85E5A" w:rsidP="00583A5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</w:pPr>
      <w:r w:rsidRPr="00CD2816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2</w:t>
      </w:r>
      <w:r w:rsidR="00804FC3" w:rsidRPr="00CD2816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2</w:t>
      </w:r>
      <w:r w:rsidRPr="00CD2816">
        <w:rPr>
          <w:rFonts w:ascii="Arial" w:eastAsiaTheme="minorHAnsi" w:hAnsi="Arial" w:cs="Arial"/>
          <w:b/>
          <w:bCs/>
          <w:sz w:val="24"/>
          <w:szCs w:val="24"/>
          <w:u w:val="single"/>
          <w:lang w:eastAsia="en-US"/>
        </w:rPr>
        <w:t>.2 Wyszczególnienie urządzeń:</w:t>
      </w:r>
    </w:p>
    <w:p w:rsidR="00C85E5A" w:rsidRPr="00D80700" w:rsidRDefault="00C85E5A" w:rsidP="00583A56">
      <w:pPr>
        <w:autoSpaceDE w:val="0"/>
        <w:autoSpaceDN w:val="0"/>
        <w:adjustRightInd w:val="0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- Agregat wody lodowej </w:t>
      </w:r>
      <w:proofErr w:type="spellStart"/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>Galletti</w:t>
      </w:r>
      <w:proofErr w:type="spellEnd"/>
      <w:r w:rsidRPr="00CD2816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MPE, R 410A – szt. 1</w:t>
      </w:r>
    </w:p>
    <w:p w:rsidR="00147291" w:rsidRDefault="00147291">
      <w:pPr>
        <w:rPr>
          <w:rFonts w:ascii="Arial" w:eastAsia="Arial" w:hAnsi="Arial" w:cs="Arial"/>
          <w:b/>
          <w:color w:val="auto"/>
          <w:sz w:val="24"/>
          <w:szCs w:val="24"/>
          <w:u w:color="000000"/>
        </w:rPr>
      </w:pPr>
      <w:r>
        <w:rPr>
          <w:rFonts w:ascii="Arial" w:eastAsia="Arial" w:hAnsi="Arial" w:cs="Arial"/>
          <w:b/>
          <w:u w:color="000000"/>
        </w:rPr>
        <w:br w:type="page"/>
      </w:r>
    </w:p>
    <w:p w:rsidR="002002FB" w:rsidRPr="002002FB" w:rsidRDefault="00F47118" w:rsidP="00F36911">
      <w:pPr>
        <w:pStyle w:val="Akapitzlist"/>
        <w:numPr>
          <w:ilvl w:val="0"/>
          <w:numId w:val="39"/>
        </w:numPr>
        <w:tabs>
          <w:tab w:val="left" w:pos="6521"/>
        </w:tabs>
        <w:spacing w:before="120" w:after="120" w:line="276" w:lineRule="auto"/>
        <w:ind w:left="567" w:right="5" w:hanging="567"/>
        <w:rPr>
          <w:rFonts w:ascii="Arial" w:hAnsi="Arial" w:cs="Arial"/>
          <w:b/>
        </w:rPr>
      </w:pPr>
      <w:r w:rsidRPr="00097265">
        <w:rPr>
          <w:rFonts w:ascii="Arial" w:eastAsia="Arial" w:hAnsi="Arial" w:cs="Arial"/>
          <w:b/>
          <w:u w:color="000000"/>
        </w:rPr>
        <w:lastRenderedPageBreak/>
        <w:t>Lokalizacja i opis urządzeń we</w:t>
      </w:r>
      <w:r w:rsidR="002002FB">
        <w:rPr>
          <w:rFonts w:ascii="Arial" w:eastAsia="Arial" w:hAnsi="Arial" w:cs="Arial"/>
          <w:b/>
          <w:u w:color="000000"/>
        </w:rPr>
        <w:t>ntylacyjnych i klimatyzacyjnych</w:t>
      </w:r>
    </w:p>
    <w:p w:rsidR="00F47118" w:rsidRDefault="00F47118" w:rsidP="002002FB">
      <w:pPr>
        <w:pStyle w:val="Akapitzlist"/>
        <w:tabs>
          <w:tab w:val="left" w:pos="6521"/>
        </w:tabs>
        <w:spacing w:before="120" w:after="120" w:line="276" w:lineRule="auto"/>
        <w:ind w:left="567" w:right="5"/>
        <w:rPr>
          <w:rFonts w:ascii="Arial" w:hAnsi="Arial" w:cs="Arial"/>
          <w:b/>
        </w:rPr>
      </w:pPr>
      <w:r w:rsidRPr="00097265">
        <w:rPr>
          <w:rFonts w:ascii="Arial" w:eastAsia="Arial" w:hAnsi="Arial" w:cs="Arial"/>
          <w:b/>
          <w:u w:color="000000"/>
        </w:rPr>
        <w:t>– ul. Wawelska</w:t>
      </w:r>
      <w:r w:rsidR="00875E95" w:rsidRPr="00097265">
        <w:rPr>
          <w:rFonts w:ascii="Arial" w:hAnsi="Arial" w:cs="Arial"/>
          <w:b/>
        </w:rPr>
        <w:t xml:space="preserve">     </w:t>
      </w:r>
    </w:p>
    <w:tbl>
      <w:tblPr>
        <w:tblW w:w="9967" w:type="dxa"/>
        <w:tblInd w:w="-449" w:type="dxa"/>
        <w:tblCellMar>
          <w:left w:w="70" w:type="dxa"/>
          <w:right w:w="70" w:type="dxa"/>
        </w:tblCellMar>
        <w:tblLook w:val="04A0"/>
      </w:tblPr>
      <w:tblGrid>
        <w:gridCol w:w="2411"/>
        <w:gridCol w:w="1701"/>
        <w:gridCol w:w="5103"/>
        <w:gridCol w:w="752"/>
      </w:tblGrid>
      <w:tr w:rsidR="00BD6AE7" w:rsidRPr="00BD6AE7" w:rsidTr="008E7E14">
        <w:trPr>
          <w:trHeight w:val="564"/>
        </w:trPr>
        <w:tc>
          <w:tcPr>
            <w:tcW w:w="2411" w:type="dxa"/>
            <w:tcBorders>
              <w:top w:val="double" w:sz="6" w:space="0" w:color="auto"/>
              <w:left w:val="doub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Nazwa urządzenia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Producent</w:t>
            </w:r>
          </w:p>
        </w:tc>
        <w:tc>
          <w:tcPr>
            <w:tcW w:w="5103" w:type="dxa"/>
            <w:tcBorders>
              <w:top w:val="double" w:sz="6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Typ</w:t>
            </w:r>
          </w:p>
        </w:tc>
        <w:tc>
          <w:tcPr>
            <w:tcW w:w="752" w:type="dxa"/>
            <w:tcBorders>
              <w:top w:val="double" w:sz="6" w:space="0" w:color="auto"/>
              <w:left w:val="nil"/>
              <w:bottom w:val="single" w:sz="12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ind w:right="200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Ilość</w:t>
            </w:r>
          </w:p>
        </w:tc>
      </w:tr>
      <w:tr w:rsidR="00BD6AE7" w:rsidRPr="00BD6AE7" w:rsidTr="00BD6AE7">
        <w:trPr>
          <w:trHeight w:val="288"/>
        </w:trPr>
        <w:tc>
          <w:tcPr>
            <w:tcW w:w="99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WENTYLACJA WYCIĄGOWA I KLIMATYZACJA w budynku </w:t>
            </w:r>
            <w:r w:rsidRPr="00BD6AE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"A"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(I i II piętro)</w:t>
            </w:r>
          </w:p>
        </w:tc>
      </w:tr>
      <w:tr w:rsidR="00BD6AE7" w:rsidRPr="00BD6AE7" w:rsidTr="008E7E14">
        <w:trPr>
          <w:trHeight w:val="27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jednostka zewnętrzna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TOSHIBA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RAS4M27YACV-E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</w:t>
            </w:r>
          </w:p>
        </w:tc>
      </w:tr>
      <w:tr w:rsidR="00BD6AE7" w:rsidRPr="00BD6AE7" w:rsidTr="008E7E14">
        <w:trPr>
          <w:trHeight w:val="26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klimatyzator kanałowy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TOSHIBA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RAS M16YDCV-E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4</w:t>
            </w:r>
          </w:p>
        </w:tc>
      </w:tr>
      <w:tr w:rsidR="00BD6AE7" w:rsidRPr="00BD6AE7" w:rsidTr="008E7E14">
        <w:trPr>
          <w:trHeight w:val="26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wentylator kanałowy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Venture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TD250 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7</w:t>
            </w:r>
          </w:p>
        </w:tc>
      </w:tr>
      <w:tr w:rsidR="00BD6AE7" w:rsidRPr="00BD6AE7" w:rsidTr="008E7E14">
        <w:trPr>
          <w:trHeight w:val="276"/>
        </w:trPr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wentylator kanałowy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Dospel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EURO O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</w:t>
            </w:r>
          </w:p>
        </w:tc>
      </w:tr>
      <w:tr w:rsidR="00BD6AE7" w:rsidRPr="00BD6AE7" w:rsidTr="00BD6AE7">
        <w:trPr>
          <w:trHeight w:val="288"/>
        </w:trPr>
        <w:tc>
          <w:tcPr>
            <w:tcW w:w="99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WENTYLACJA I KLIMATYZACJA w budynku </w:t>
            </w:r>
            <w:r w:rsidRPr="00BD6AE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"A"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(Oddział Anestezjologii i Intensywnej Opieki Medycznej)</w:t>
            </w:r>
          </w:p>
        </w:tc>
      </w:tr>
      <w:tr w:rsidR="00BD6AE7" w:rsidRPr="00BD6AE7" w:rsidTr="008E7E14">
        <w:trPr>
          <w:trHeight w:val="661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wentylacyjna nawiewna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VENTIA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8E7E14" w:rsidRDefault="00BD6AE7" w:rsidP="008E7E14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</w:pPr>
            <w:r w:rsidRPr="008E7E14"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  <w:t xml:space="preserve">VERSO-S-20-1,5-G4-F7-IS1-HW/2R/2,4/6-CW/5R/2,5/10-C3 </w:t>
            </w:r>
            <w:proofErr w:type="spellStart"/>
            <w:r w:rsidRPr="008E7E14"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  <w:t>rok</w:t>
            </w:r>
            <w:proofErr w:type="spellEnd"/>
            <w:r w:rsidRPr="008E7E14"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  <w:t xml:space="preserve"> prod. 2013  V=3275 m3/h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8E7E14">
        <w:trPr>
          <w:trHeight w:val="52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wentylacyjna wywiewna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VENTIA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8E7E14"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  <w:t xml:space="preserve">VERSO-S-10-1,5-G4-F7-IS1-C3        </w:t>
            </w:r>
            <w:proofErr w:type="spellStart"/>
            <w:r w:rsidRPr="008E7E14"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  <w:t>rok</w:t>
            </w:r>
            <w:proofErr w:type="spellEnd"/>
            <w:r w:rsidRPr="008E7E14"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  <w:t xml:space="preserve"> prod. 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2013   V= 2235 m3/h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8E7E14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agregat wody lodowej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proofErr w:type="spellStart"/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McQuay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8E7E14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M4AC120C moc chłodnicza - 36 kW  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BD6AE7">
        <w:trPr>
          <w:trHeight w:val="288"/>
        </w:trPr>
        <w:tc>
          <w:tcPr>
            <w:tcW w:w="99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WENTYLACJA MECHANICZNA w budynku</w:t>
            </w:r>
            <w:r w:rsidRPr="00BD6AE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 "A" 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(Oddział Chirurgii - III p.)</w:t>
            </w:r>
          </w:p>
        </w:tc>
      </w:tr>
      <w:tr w:rsidR="00BD6AE7" w:rsidRPr="00BD6AE7" w:rsidTr="008E7E14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nawiewna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CLIMA-Produkt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8E7E14" w:rsidRDefault="00BD6AE7" w:rsidP="008E7E14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</w:pPr>
            <w:r w:rsidRPr="008E7E14"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  <w:t>HERMES APN-1-P-16100000 V=1610 m3/h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8E7E14" w:rsidTr="008E7E14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wywiewna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CLIMA-Produkt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8E7E14" w:rsidRDefault="00BD6AE7" w:rsidP="008E7E14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</w:pPr>
            <w:r w:rsidRPr="008E7E14"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  <w:t>HERMES APW-1-P-16100000 V=1610 m3/h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8E7E14" w:rsidRDefault="008E7E14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val="en-US"/>
              </w:rPr>
              <w:t>1</w:t>
            </w:r>
          </w:p>
        </w:tc>
      </w:tr>
      <w:tr w:rsidR="00BD6AE7" w:rsidRPr="00BD6AE7" w:rsidTr="00BD6AE7">
        <w:trPr>
          <w:trHeight w:val="288"/>
        </w:trPr>
        <w:tc>
          <w:tcPr>
            <w:tcW w:w="99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WENTYLACJA  MECHANICZNA w budynku</w:t>
            </w:r>
            <w:r w:rsidRPr="00BD6AE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 xml:space="preserve"> "A"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(szatnia - przyziemie)</w:t>
            </w:r>
          </w:p>
        </w:tc>
      </w:tr>
      <w:tr w:rsidR="00BD6AE7" w:rsidRPr="00BD6AE7" w:rsidTr="008E7E14">
        <w:trPr>
          <w:trHeight w:val="385"/>
        </w:trPr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nawiewna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DOSPEL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8E7E14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DEIMOS O/N-5A/1-1/P V=1300 m3/h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BD6AE7">
        <w:trPr>
          <w:trHeight w:val="528"/>
        </w:trPr>
        <w:tc>
          <w:tcPr>
            <w:tcW w:w="99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WENTYLACJA MECHANICZNA w budynku </w:t>
            </w:r>
            <w:r w:rsidRPr="00BD6AE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"A"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(pracownie Zakładu Radiologii i Pracowni Przygotowania i Leczenia Napromienianiem - parter)</w:t>
            </w:r>
          </w:p>
        </w:tc>
      </w:tr>
      <w:tr w:rsidR="00BD6AE7" w:rsidRPr="00BD6AE7" w:rsidTr="008E7E14">
        <w:trPr>
          <w:trHeight w:val="27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nawiewna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FRAPOL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AF20      V=6870 m3/h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8E7E14">
        <w:trPr>
          <w:trHeight w:val="276"/>
        </w:trPr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wywiewna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FRAPOL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AF20      V=6870 m3/h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BD6AE7">
        <w:trPr>
          <w:trHeight w:val="288"/>
        </w:trPr>
        <w:tc>
          <w:tcPr>
            <w:tcW w:w="99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INSTALACJA WENTYLACJI MECHANICZNEJ w budynku </w:t>
            </w:r>
            <w:r w:rsidRPr="00BD6AE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"A"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(Przychodnia Onkologiczna)</w:t>
            </w:r>
          </w:p>
        </w:tc>
      </w:tr>
      <w:tr w:rsidR="00BD6AE7" w:rsidRPr="00BD6AE7" w:rsidTr="008E7E14">
        <w:trPr>
          <w:trHeight w:val="106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nawiewno-wywiewna z odzyskiem ciepła z nagrzewnicą elektryczną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TYWENT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8E7E14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wentylatory kanałowe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VKAP 125 SALDA, WKBO-12 TYWENT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3</w:t>
            </w:r>
          </w:p>
        </w:tc>
      </w:tr>
      <w:tr w:rsidR="00BD6AE7" w:rsidRPr="00BD6AE7" w:rsidTr="00BD6AE7">
        <w:trPr>
          <w:trHeight w:val="288"/>
        </w:trPr>
        <w:tc>
          <w:tcPr>
            <w:tcW w:w="99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WENTYLACJA WYCIAGOWA w budynku </w:t>
            </w:r>
            <w:r w:rsidRPr="00BD6AE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"B"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(WC parter, I, II i III piętro)</w:t>
            </w:r>
          </w:p>
        </w:tc>
      </w:tr>
      <w:tr w:rsidR="00BD6AE7" w:rsidRPr="00BD6AE7" w:rsidTr="008E7E14">
        <w:trPr>
          <w:trHeight w:val="55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wywiewna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VITROSERVICE CLIMA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CV3L(25)-65,5/5,7//S7.3-H-V+PE+R   rok </w:t>
            </w:r>
            <w:proofErr w:type="spellStart"/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prod</w:t>
            </w:r>
            <w:proofErr w:type="spellEnd"/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. 1996, V=6550 m3/h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BD6AE7">
        <w:trPr>
          <w:trHeight w:val="288"/>
        </w:trPr>
        <w:tc>
          <w:tcPr>
            <w:tcW w:w="99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WENTYLACJA MECHANICZNA w budynku </w:t>
            </w:r>
            <w:r w:rsidRPr="00BD6AE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"C"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(pomieszczenia kuchni i jadalni - przyziemie)</w:t>
            </w:r>
          </w:p>
        </w:tc>
      </w:tr>
      <w:tr w:rsidR="00BD6AE7" w:rsidRPr="00BD6AE7" w:rsidTr="008E7E14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centrala nawiewna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VBW CLIMA ENGINERING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8E7E14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SKN-3-L-1800-3-1</w:t>
            </w:r>
            <w:r w:rsidR="008E7E14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rok </w:t>
            </w:r>
            <w:proofErr w:type="spellStart"/>
            <w:r w:rsidR="008E7E14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prod</w:t>
            </w:r>
            <w:proofErr w:type="spellEnd"/>
            <w:r w:rsidR="008E7E14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.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1998 V= 1800 m3/h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8E7E14">
        <w:trPr>
          <w:trHeight w:val="276"/>
        </w:trPr>
        <w:tc>
          <w:tcPr>
            <w:tcW w:w="2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wentylator dachowy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WVPB-250        V=1800 m3/h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BD6AE7">
        <w:trPr>
          <w:trHeight w:val="288"/>
        </w:trPr>
        <w:tc>
          <w:tcPr>
            <w:tcW w:w="99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INSTALACJA WENTYLACJI MECHANICZNEJ I CHŁODNICZEJ w budynku </w:t>
            </w:r>
            <w:r w:rsidRPr="00BD6AE7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</w:rPr>
              <w:t>"D"</w:t>
            </w: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 (magazyn odpadów medycznych)</w:t>
            </w:r>
          </w:p>
        </w:tc>
      </w:tr>
      <w:tr w:rsidR="00BD6AE7" w:rsidRPr="00BD6AE7" w:rsidTr="008E7E14">
        <w:trPr>
          <w:trHeight w:val="27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wentylator kanałowy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proofErr w:type="spellStart"/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Ferono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FKP100/125SL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2</w:t>
            </w:r>
          </w:p>
        </w:tc>
      </w:tr>
      <w:tr w:rsidR="00BD6AE7" w:rsidRPr="00BD6AE7" w:rsidTr="008E7E14">
        <w:trPr>
          <w:trHeight w:val="26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nagrzewnica elektryczna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8E7E14">
        <w:trPr>
          <w:trHeight w:val="26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filtr węglowy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  <w:tr w:rsidR="00BD6AE7" w:rsidRPr="00BD6AE7" w:rsidTr="008E7E14">
        <w:trPr>
          <w:trHeight w:val="26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agregat skraplający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proofErr w:type="spellStart"/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Tecumseh</w:t>
            </w:r>
            <w:proofErr w:type="spellEnd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 xml:space="preserve">FHT 4524 rok </w:t>
            </w:r>
            <w:proofErr w:type="spellStart"/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prod</w:t>
            </w:r>
            <w:proofErr w:type="spellEnd"/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. 06/2020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6AE7" w:rsidRPr="00BD6AE7" w:rsidRDefault="00BD6AE7" w:rsidP="00BD6A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</w:rPr>
            </w:pPr>
            <w:r w:rsidRPr="00BD6AE7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1</w:t>
            </w:r>
          </w:p>
        </w:tc>
      </w:tr>
    </w:tbl>
    <w:p w:rsidR="00721106" w:rsidRPr="006F08FA" w:rsidRDefault="00721106" w:rsidP="008E7E14">
      <w:pPr>
        <w:autoSpaceDE w:val="0"/>
        <w:autoSpaceDN w:val="0"/>
        <w:adjustRightInd w:val="0"/>
        <w:jc w:val="both"/>
        <w:rPr>
          <w:rFonts w:ascii="Arial" w:hAnsi="Arial" w:cs="Arial"/>
          <w:color w:val="auto"/>
        </w:rPr>
      </w:pPr>
    </w:p>
    <w:sectPr w:rsidR="00721106" w:rsidRPr="006F08FA" w:rsidSect="005329DB">
      <w:footerReference w:type="even" r:id="rId8"/>
      <w:footerReference w:type="default" r:id="rId9"/>
      <w:pgSz w:w="11900" w:h="16840"/>
      <w:pgMar w:top="1418" w:right="1407" w:bottom="1276" w:left="1416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916" w:rsidRDefault="00A07916">
      <w:pPr>
        <w:spacing w:after="0" w:line="240" w:lineRule="auto"/>
      </w:pPr>
      <w:r>
        <w:separator/>
      </w:r>
    </w:p>
  </w:endnote>
  <w:endnote w:type="continuationSeparator" w:id="0">
    <w:p w:rsidR="00A07916" w:rsidRDefault="00A0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123583"/>
      <w:docPartObj>
        <w:docPartGallery w:val="Page Numbers (Bottom of Page)"/>
        <w:docPartUnique/>
      </w:docPartObj>
    </w:sdtPr>
    <w:sdtContent>
      <w:p w:rsidR="00BD6AE7" w:rsidRDefault="005822D6">
        <w:pPr>
          <w:pStyle w:val="Stopka"/>
          <w:jc w:val="right"/>
        </w:pPr>
        <w:r>
          <w:rPr>
            <w:noProof/>
          </w:rPr>
          <w:fldChar w:fldCharType="begin"/>
        </w:r>
        <w:r w:rsidR="00BD6AE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A09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6AE7" w:rsidRDefault="00BD6A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123582"/>
      <w:docPartObj>
        <w:docPartGallery w:val="Page Numbers (Bottom of Page)"/>
        <w:docPartUnique/>
      </w:docPartObj>
    </w:sdtPr>
    <w:sdtContent>
      <w:p w:rsidR="00BD6AE7" w:rsidRDefault="005822D6">
        <w:pPr>
          <w:pStyle w:val="Stopka"/>
          <w:jc w:val="right"/>
        </w:pPr>
        <w:r>
          <w:rPr>
            <w:noProof/>
          </w:rPr>
          <w:fldChar w:fldCharType="begin"/>
        </w:r>
        <w:r w:rsidR="00BD6AE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A09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D6AE7" w:rsidRDefault="00BD6A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916" w:rsidRDefault="00A07916">
      <w:pPr>
        <w:spacing w:after="0" w:line="240" w:lineRule="auto"/>
      </w:pPr>
      <w:r>
        <w:separator/>
      </w:r>
    </w:p>
  </w:footnote>
  <w:footnote w:type="continuationSeparator" w:id="0">
    <w:p w:rsidR="00A07916" w:rsidRDefault="00A0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4E55"/>
    <w:multiLevelType w:val="hybridMultilevel"/>
    <w:tmpl w:val="98628BF4"/>
    <w:lvl w:ilvl="0" w:tplc="C6402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816DC"/>
    <w:multiLevelType w:val="hybridMultilevel"/>
    <w:tmpl w:val="74926AF4"/>
    <w:lvl w:ilvl="0" w:tplc="7904132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3350E"/>
    <w:multiLevelType w:val="hybridMultilevel"/>
    <w:tmpl w:val="3566175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6B3C60"/>
    <w:multiLevelType w:val="hybridMultilevel"/>
    <w:tmpl w:val="1EB0BF26"/>
    <w:name w:val="WW8Num522"/>
    <w:lvl w:ilvl="0" w:tplc="00000005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B031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B695A"/>
    <w:multiLevelType w:val="multilevel"/>
    <w:tmpl w:val="F7480AA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C501467"/>
    <w:multiLevelType w:val="hybridMultilevel"/>
    <w:tmpl w:val="B016E39C"/>
    <w:lvl w:ilvl="0" w:tplc="0532D36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820970">
      <w:start w:val="1"/>
      <w:numFmt w:val="bullet"/>
      <w:lvlText w:val=""/>
      <w:lvlJc w:val="left"/>
      <w:pPr>
        <w:ind w:left="1190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520A84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4E7084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23DF2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D0F402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B67836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FE9CC0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0E7D20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C7A50D1"/>
    <w:multiLevelType w:val="multilevel"/>
    <w:tmpl w:val="5944F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0EEC3284"/>
    <w:multiLevelType w:val="multilevel"/>
    <w:tmpl w:val="ADC8699C"/>
    <w:lvl w:ilvl="0">
      <w:start w:val="1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" w:hanging="363"/>
      </w:pPr>
      <w:rPr>
        <w:rFonts w:hint="default"/>
      </w:rPr>
    </w:lvl>
  </w:abstractNum>
  <w:abstractNum w:abstractNumId="8">
    <w:nsid w:val="127E2012"/>
    <w:multiLevelType w:val="hybridMultilevel"/>
    <w:tmpl w:val="1766EF4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D26880"/>
    <w:multiLevelType w:val="hybridMultilevel"/>
    <w:tmpl w:val="822AEF48"/>
    <w:lvl w:ilvl="0" w:tplc="C11CD1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6072ED1"/>
    <w:multiLevelType w:val="hybridMultilevel"/>
    <w:tmpl w:val="5C00D95C"/>
    <w:lvl w:ilvl="0" w:tplc="FA8209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60E4140"/>
    <w:multiLevelType w:val="hybridMultilevel"/>
    <w:tmpl w:val="2DE86FEC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7456BA9"/>
    <w:multiLevelType w:val="multilevel"/>
    <w:tmpl w:val="A9AE0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88" w:hanging="528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19B5781C"/>
    <w:multiLevelType w:val="hybridMultilevel"/>
    <w:tmpl w:val="3AB0CFCA"/>
    <w:lvl w:ilvl="0" w:tplc="3874301E">
      <w:start w:val="7"/>
      <w:numFmt w:val="lowerLetter"/>
      <w:lvlText w:val="%1)"/>
      <w:lvlJc w:val="left"/>
      <w:pPr>
        <w:ind w:left="1701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EE34F9"/>
    <w:multiLevelType w:val="multilevel"/>
    <w:tmpl w:val="5944F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>
    <w:nsid w:val="1EDA47E7"/>
    <w:multiLevelType w:val="hybridMultilevel"/>
    <w:tmpl w:val="95C64D58"/>
    <w:lvl w:ilvl="0" w:tplc="7D54703E">
      <w:start w:val="1"/>
      <w:numFmt w:val="lowerLetter"/>
      <w:lvlText w:val="%1)"/>
      <w:lvlJc w:val="left"/>
      <w:pPr>
        <w:ind w:left="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D07388"/>
    <w:multiLevelType w:val="hybridMultilevel"/>
    <w:tmpl w:val="D36C6E2A"/>
    <w:lvl w:ilvl="0" w:tplc="8D4AEBD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6D79D7"/>
    <w:multiLevelType w:val="hybridMultilevel"/>
    <w:tmpl w:val="BC489922"/>
    <w:lvl w:ilvl="0" w:tplc="04150015">
      <w:start w:val="1"/>
      <w:numFmt w:val="upperLetter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CBD1A6D"/>
    <w:multiLevelType w:val="hybridMultilevel"/>
    <w:tmpl w:val="E224FE28"/>
    <w:lvl w:ilvl="0" w:tplc="251CEAF6">
      <w:start w:val="1"/>
      <w:numFmt w:val="bullet"/>
      <w:lvlText w:val=""/>
      <w:lvlJc w:val="left"/>
      <w:pPr>
        <w:ind w:left="177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2E8C7F7D"/>
    <w:multiLevelType w:val="hybridMultilevel"/>
    <w:tmpl w:val="95C64D58"/>
    <w:lvl w:ilvl="0" w:tplc="7D54703E">
      <w:start w:val="1"/>
      <w:numFmt w:val="lowerLetter"/>
      <w:lvlText w:val="%1)"/>
      <w:lvlJc w:val="left"/>
      <w:pPr>
        <w:ind w:left="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493A6F"/>
    <w:multiLevelType w:val="hybridMultilevel"/>
    <w:tmpl w:val="F0323A74"/>
    <w:lvl w:ilvl="0" w:tplc="04150019">
      <w:start w:val="1"/>
      <w:numFmt w:val="lowerLetter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>
    <w:nsid w:val="33C963C9"/>
    <w:multiLevelType w:val="hybridMultilevel"/>
    <w:tmpl w:val="EFF07050"/>
    <w:lvl w:ilvl="0" w:tplc="C6402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7751AA"/>
    <w:multiLevelType w:val="hybridMultilevel"/>
    <w:tmpl w:val="600057DA"/>
    <w:lvl w:ilvl="0" w:tplc="116A684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6B04720"/>
    <w:multiLevelType w:val="multilevel"/>
    <w:tmpl w:val="5944F4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>
    <w:nsid w:val="3DD730C8"/>
    <w:multiLevelType w:val="hybridMultilevel"/>
    <w:tmpl w:val="4AAAB788"/>
    <w:lvl w:ilvl="0" w:tplc="8D4AEBD0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453082"/>
    <w:multiLevelType w:val="hybridMultilevel"/>
    <w:tmpl w:val="CCE64ACA"/>
    <w:name w:val="WW8Num5222"/>
    <w:lvl w:ilvl="0" w:tplc="28EE7AFE">
      <w:start w:val="1"/>
      <w:numFmt w:val="ordin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A2506F"/>
    <w:multiLevelType w:val="hybridMultilevel"/>
    <w:tmpl w:val="CCAA2616"/>
    <w:lvl w:ilvl="0" w:tplc="8F4E4672">
      <w:start w:val="3"/>
      <w:numFmt w:val="upperRoman"/>
      <w:lvlText w:val="%1."/>
      <w:lvlJc w:val="left"/>
      <w:pPr>
        <w:ind w:left="83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7218CA">
      <w:start w:val="1"/>
      <w:numFmt w:val="decimal"/>
      <w:lvlText w:val="%2."/>
      <w:lvlJc w:val="left"/>
      <w:pPr>
        <w:ind w:left="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F6C7A2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D013A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E839C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FEC65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9E4E4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500B2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B82FD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80A6541"/>
    <w:multiLevelType w:val="hybridMultilevel"/>
    <w:tmpl w:val="5ADC2888"/>
    <w:lvl w:ilvl="0" w:tplc="04150019">
      <w:start w:val="1"/>
      <w:numFmt w:val="lowerLetter"/>
      <w:lvlText w:val="%1."/>
      <w:lvlJc w:val="left"/>
      <w:pPr>
        <w:ind w:left="1285" w:hanging="360"/>
      </w:pPr>
    </w:lvl>
    <w:lvl w:ilvl="1" w:tplc="04150019">
      <w:start w:val="1"/>
      <w:numFmt w:val="lowerLetter"/>
      <w:lvlText w:val="%2."/>
      <w:lvlJc w:val="left"/>
      <w:pPr>
        <w:ind w:left="2005" w:hanging="360"/>
      </w:pPr>
    </w:lvl>
    <w:lvl w:ilvl="2" w:tplc="0415001B" w:tentative="1">
      <w:start w:val="1"/>
      <w:numFmt w:val="lowerRoman"/>
      <w:lvlText w:val="%3."/>
      <w:lvlJc w:val="right"/>
      <w:pPr>
        <w:ind w:left="2725" w:hanging="180"/>
      </w:pPr>
    </w:lvl>
    <w:lvl w:ilvl="3" w:tplc="0415000F" w:tentative="1">
      <w:start w:val="1"/>
      <w:numFmt w:val="decimal"/>
      <w:lvlText w:val="%4."/>
      <w:lvlJc w:val="left"/>
      <w:pPr>
        <w:ind w:left="3445" w:hanging="360"/>
      </w:pPr>
    </w:lvl>
    <w:lvl w:ilvl="4" w:tplc="04150019" w:tentative="1">
      <w:start w:val="1"/>
      <w:numFmt w:val="lowerLetter"/>
      <w:lvlText w:val="%5."/>
      <w:lvlJc w:val="left"/>
      <w:pPr>
        <w:ind w:left="4165" w:hanging="360"/>
      </w:pPr>
    </w:lvl>
    <w:lvl w:ilvl="5" w:tplc="0415001B" w:tentative="1">
      <w:start w:val="1"/>
      <w:numFmt w:val="lowerRoman"/>
      <w:lvlText w:val="%6."/>
      <w:lvlJc w:val="right"/>
      <w:pPr>
        <w:ind w:left="4885" w:hanging="180"/>
      </w:pPr>
    </w:lvl>
    <w:lvl w:ilvl="6" w:tplc="0415000F" w:tentative="1">
      <w:start w:val="1"/>
      <w:numFmt w:val="decimal"/>
      <w:lvlText w:val="%7."/>
      <w:lvlJc w:val="left"/>
      <w:pPr>
        <w:ind w:left="5605" w:hanging="360"/>
      </w:pPr>
    </w:lvl>
    <w:lvl w:ilvl="7" w:tplc="04150019" w:tentative="1">
      <w:start w:val="1"/>
      <w:numFmt w:val="lowerLetter"/>
      <w:lvlText w:val="%8."/>
      <w:lvlJc w:val="left"/>
      <w:pPr>
        <w:ind w:left="6325" w:hanging="360"/>
      </w:pPr>
    </w:lvl>
    <w:lvl w:ilvl="8" w:tplc="0415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28">
    <w:nsid w:val="4A777935"/>
    <w:multiLevelType w:val="hybridMultilevel"/>
    <w:tmpl w:val="81A043DE"/>
    <w:lvl w:ilvl="0" w:tplc="1450A4D8">
      <w:start w:val="5"/>
      <w:numFmt w:val="upperRoman"/>
      <w:lvlText w:val="%1."/>
      <w:lvlJc w:val="left"/>
      <w:pPr>
        <w:ind w:left="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820970">
      <w:start w:val="1"/>
      <w:numFmt w:val="bullet"/>
      <w:lvlText w:val=""/>
      <w:lvlJc w:val="left"/>
      <w:pPr>
        <w:ind w:left="494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06268C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441D3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588D9A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2EF94E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544D9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5459DA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E608D0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F0D7BF3"/>
    <w:multiLevelType w:val="hybridMultilevel"/>
    <w:tmpl w:val="D682BF00"/>
    <w:lvl w:ilvl="0" w:tplc="A9F8395A">
      <w:start w:val="7"/>
      <w:numFmt w:val="lowerLetter"/>
      <w:lvlText w:val="%1)"/>
      <w:lvlJc w:val="left"/>
      <w:pPr>
        <w:ind w:left="1701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8F1F91"/>
    <w:multiLevelType w:val="multilevel"/>
    <w:tmpl w:val="5AE4387C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ACB6068"/>
    <w:multiLevelType w:val="multilevel"/>
    <w:tmpl w:val="923C9C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32">
    <w:nsid w:val="5AF06B53"/>
    <w:multiLevelType w:val="hybridMultilevel"/>
    <w:tmpl w:val="AA60A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D72BB6"/>
    <w:multiLevelType w:val="multilevel"/>
    <w:tmpl w:val="638C488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63D64524"/>
    <w:multiLevelType w:val="hybridMultilevel"/>
    <w:tmpl w:val="502AD51A"/>
    <w:lvl w:ilvl="0" w:tplc="1FD2264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64A6739B"/>
    <w:multiLevelType w:val="hybridMultilevel"/>
    <w:tmpl w:val="AA60A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566BD1"/>
    <w:multiLevelType w:val="hybridMultilevel"/>
    <w:tmpl w:val="95C64D58"/>
    <w:lvl w:ilvl="0" w:tplc="7D54703E">
      <w:start w:val="1"/>
      <w:numFmt w:val="lowerLetter"/>
      <w:lvlText w:val="%1)"/>
      <w:lvlJc w:val="left"/>
      <w:pPr>
        <w:ind w:left="14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5" w:hanging="360"/>
      </w:pPr>
    </w:lvl>
    <w:lvl w:ilvl="2" w:tplc="0415001B" w:tentative="1">
      <w:start w:val="1"/>
      <w:numFmt w:val="lowerRoman"/>
      <w:lvlText w:val="%3."/>
      <w:lvlJc w:val="right"/>
      <w:pPr>
        <w:ind w:left="2725" w:hanging="180"/>
      </w:pPr>
    </w:lvl>
    <w:lvl w:ilvl="3" w:tplc="0415000F" w:tentative="1">
      <w:start w:val="1"/>
      <w:numFmt w:val="decimal"/>
      <w:lvlText w:val="%4."/>
      <w:lvlJc w:val="left"/>
      <w:pPr>
        <w:ind w:left="3445" w:hanging="360"/>
      </w:pPr>
    </w:lvl>
    <w:lvl w:ilvl="4" w:tplc="04150019" w:tentative="1">
      <w:start w:val="1"/>
      <w:numFmt w:val="lowerLetter"/>
      <w:lvlText w:val="%5."/>
      <w:lvlJc w:val="left"/>
      <w:pPr>
        <w:ind w:left="4165" w:hanging="360"/>
      </w:pPr>
    </w:lvl>
    <w:lvl w:ilvl="5" w:tplc="0415001B" w:tentative="1">
      <w:start w:val="1"/>
      <w:numFmt w:val="lowerRoman"/>
      <w:lvlText w:val="%6."/>
      <w:lvlJc w:val="right"/>
      <w:pPr>
        <w:ind w:left="4885" w:hanging="180"/>
      </w:pPr>
    </w:lvl>
    <w:lvl w:ilvl="6" w:tplc="0415000F" w:tentative="1">
      <w:start w:val="1"/>
      <w:numFmt w:val="decimal"/>
      <w:lvlText w:val="%7."/>
      <w:lvlJc w:val="left"/>
      <w:pPr>
        <w:ind w:left="5605" w:hanging="360"/>
      </w:pPr>
    </w:lvl>
    <w:lvl w:ilvl="7" w:tplc="04150019" w:tentative="1">
      <w:start w:val="1"/>
      <w:numFmt w:val="lowerLetter"/>
      <w:lvlText w:val="%8."/>
      <w:lvlJc w:val="left"/>
      <w:pPr>
        <w:ind w:left="6325" w:hanging="360"/>
      </w:pPr>
    </w:lvl>
    <w:lvl w:ilvl="8" w:tplc="0415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37">
    <w:nsid w:val="66CE45C6"/>
    <w:multiLevelType w:val="hybridMultilevel"/>
    <w:tmpl w:val="95C64D58"/>
    <w:lvl w:ilvl="0" w:tplc="7D54703E">
      <w:start w:val="1"/>
      <w:numFmt w:val="lowerLetter"/>
      <w:lvlText w:val="%1)"/>
      <w:lvlJc w:val="left"/>
      <w:pPr>
        <w:ind w:left="1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8">
    <w:nsid w:val="671F5552"/>
    <w:multiLevelType w:val="hybridMultilevel"/>
    <w:tmpl w:val="95C64D58"/>
    <w:lvl w:ilvl="0" w:tplc="7D54703E">
      <w:start w:val="1"/>
      <w:numFmt w:val="lowerLetter"/>
      <w:lvlText w:val="%1)"/>
      <w:lvlJc w:val="left"/>
      <w:pPr>
        <w:ind w:left="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B75283"/>
    <w:multiLevelType w:val="hybridMultilevel"/>
    <w:tmpl w:val="F3943208"/>
    <w:lvl w:ilvl="0" w:tplc="A362794C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57409"/>
    <w:multiLevelType w:val="multilevel"/>
    <w:tmpl w:val="8AE26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6D785B9F"/>
    <w:multiLevelType w:val="hybridMultilevel"/>
    <w:tmpl w:val="72C0B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A5590A"/>
    <w:multiLevelType w:val="hybridMultilevel"/>
    <w:tmpl w:val="22DCCAF0"/>
    <w:lvl w:ilvl="0" w:tplc="1450A4D8">
      <w:start w:val="5"/>
      <w:numFmt w:val="upperRoman"/>
      <w:lvlText w:val="%1."/>
      <w:lvlJc w:val="left"/>
      <w:pPr>
        <w:ind w:left="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4AEBD0">
      <w:start w:val="1"/>
      <w:numFmt w:val="bullet"/>
      <w:lvlText w:val="-"/>
      <w:lvlJc w:val="left"/>
      <w:pPr>
        <w:ind w:left="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06268C">
      <w:start w:val="1"/>
      <w:numFmt w:val="bullet"/>
      <w:lvlText w:val="▪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441D3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588D9A">
      <w:start w:val="1"/>
      <w:numFmt w:val="bullet"/>
      <w:lvlText w:val="o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2EF94E">
      <w:start w:val="1"/>
      <w:numFmt w:val="bullet"/>
      <w:lvlText w:val="▪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544D9C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5459DA">
      <w:start w:val="1"/>
      <w:numFmt w:val="bullet"/>
      <w:lvlText w:val="o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E608D0">
      <w:start w:val="1"/>
      <w:numFmt w:val="bullet"/>
      <w:lvlText w:val="▪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5A93281"/>
    <w:multiLevelType w:val="hybridMultilevel"/>
    <w:tmpl w:val="D9B6CFA6"/>
    <w:lvl w:ilvl="0" w:tplc="FFFFFFFF">
      <w:start w:val="1"/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4">
    <w:nsid w:val="76E744AF"/>
    <w:multiLevelType w:val="hybridMultilevel"/>
    <w:tmpl w:val="58566316"/>
    <w:lvl w:ilvl="0" w:tplc="1FD2264C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7B53F66"/>
    <w:multiLevelType w:val="hybridMultilevel"/>
    <w:tmpl w:val="EE9C8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D62E21"/>
    <w:multiLevelType w:val="multilevel"/>
    <w:tmpl w:val="BDC01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>
    <w:nsid w:val="7B10672F"/>
    <w:multiLevelType w:val="hybridMultilevel"/>
    <w:tmpl w:val="95C64D58"/>
    <w:lvl w:ilvl="0" w:tplc="7D54703E">
      <w:start w:val="1"/>
      <w:numFmt w:val="lowerLetter"/>
      <w:lvlText w:val="%1)"/>
      <w:lvlJc w:val="left"/>
      <w:pPr>
        <w:ind w:left="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2E37EC"/>
    <w:multiLevelType w:val="hybridMultilevel"/>
    <w:tmpl w:val="32A2DA90"/>
    <w:lvl w:ilvl="0" w:tplc="9B2EB0C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1E4DB7"/>
    <w:multiLevelType w:val="hybridMultilevel"/>
    <w:tmpl w:val="D1D0D66C"/>
    <w:lvl w:ilvl="0" w:tplc="088AFC9A">
      <w:start w:val="1"/>
      <w:numFmt w:val="upperRoman"/>
      <w:lvlText w:val="%1."/>
      <w:lvlJc w:val="left"/>
      <w:pPr>
        <w:ind w:left="6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88009A">
      <w:start w:val="1"/>
      <w:numFmt w:val="lowerLetter"/>
      <w:lvlText w:val="%2"/>
      <w:lvlJc w:val="left"/>
      <w:pPr>
        <w:ind w:left="12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18BF86">
      <w:start w:val="1"/>
      <w:numFmt w:val="lowerRoman"/>
      <w:lvlText w:val="%3"/>
      <w:lvlJc w:val="left"/>
      <w:pPr>
        <w:ind w:left="19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906B62">
      <w:start w:val="1"/>
      <w:numFmt w:val="decimal"/>
      <w:lvlText w:val="%4"/>
      <w:lvlJc w:val="left"/>
      <w:pPr>
        <w:ind w:left="26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246DC0">
      <w:start w:val="1"/>
      <w:numFmt w:val="lowerLetter"/>
      <w:lvlText w:val="%5"/>
      <w:lvlJc w:val="left"/>
      <w:pPr>
        <w:ind w:left="3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A86F02">
      <w:start w:val="1"/>
      <w:numFmt w:val="lowerRoman"/>
      <w:lvlText w:val="%6"/>
      <w:lvlJc w:val="left"/>
      <w:pPr>
        <w:ind w:left="41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565ABE">
      <w:start w:val="1"/>
      <w:numFmt w:val="decimal"/>
      <w:lvlText w:val="%7"/>
      <w:lvlJc w:val="left"/>
      <w:pPr>
        <w:ind w:left="48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0E5CC2">
      <w:start w:val="1"/>
      <w:numFmt w:val="lowerLetter"/>
      <w:lvlText w:val="%8"/>
      <w:lvlJc w:val="left"/>
      <w:pPr>
        <w:ind w:left="55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F05170">
      <w:start w:val="1"/>
      <w:numFmt w:val="lowerRoman"/>
      <w:lvlText w:val="%9"/>
      <w:lvlJc w:val="left"/>
      <w:pPr>
        <w:ind w:left="62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7D5B6360"/>
    <w:multiLevelType w:val="hybridMultilevel"/>
    <w:tmpl w:val="C3263448"/>
    <w:lvl w:ilvl="0" w:tplc="0532D36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A2BC0">
      <w:start w:val="1"/>
      <w:numFmt w:val="bullet"/>
      <w:lvlText w:val="-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520A84">
      <w:start w:val="1"/>
      <w:numFmt w:val="bullet"/>
      <w:lvlText w:val="▪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4E7084">
      <w:start w:val="1"/>
      <w:numFmt w:val="bullet"/>
      <w:lvlText w:val="•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23DF2">
      <w:start w:val="1"/>
      <w:numFmt w:val="bullet"/>
      <w:lvlText w:val="o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D0F402">
      <w:start w:val="1"/>
      <w:numFmt w:val="bullet"/>
      <w:lvlText w:val="▪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B67836">
      <w:start w:val="1"/>
      <w:numFmt w:val="bullet"/>
      <w:lvlText w:val="•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FE9CC0">
      <w:start w:val="1"/>
      <w:numFmt w:val="bullet"/>
      <w:lvlText w:val="o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0E7D20">
      <w:start w:val="1"/>
      <w:numFmt w:val="bullet"/>
      <w:lvlText w:val="▪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7D8B1F88"/>
    <w:multiLevelType w:val="hybridMultilevel"/>
    <w:tmpl w:val="BB067C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26"/>
  </w:num>
  <w:num w:numId="3">
    <w:abstractNumId w:val="42"/>
  </w:num>
  <w:num w:numId="4">
    <w:abstractNumId w:val="50"/>
  </w:num>
  <w:num w:numId="5">
    <w:abstractNumId w:val="35"/>
  </w:num>
  <w:num w:numId="6">
    <w:abstractNumId w:val="11"/>
  </w:num>
  <w:num w:numId="7">
    <w:abstractNumId w:val="6"/>
  </w:num>
  <w:num w:numId="8">
    <w:abstractNumId w:val="22"/>
  </w:num>
  <w:num w:numId="9">
    <w:abstractNumId w:val="18"/>
  </w:num>
  <w:num w:numId="10">
    <w:abstractNumId w:val="14"/>
  </w:num>
  <w:num w:numId="11">
    <w:abstractNumId w:val="47"/>
  </w:num>
  <w:num w:numId="12">
    <w:abstractNumId w:val="19"/>
  </w:num>
  <w:num w:numId="13">
    <w:abstractNumId w:val="38"/>
  </w:num>
  <w:num w:numId="14">
    <w:abstractNumId w:val="20"/>
  </w:num>
  <w:num w:numId="15">
    <w:abstractNumId w:val="36"/>
  </w:num>
  <w:num w:numId="16">
    <w:abstractNumId w:val="27"/>
  </w:num>
  <w:num w:numId="17">
    <w:abstractNumId w:val="15"/>
  </w:num>
  <w:num w:numId="18">
    <w:abstractNumId w:val="37"/>
  </w:num>
  <w:num w:numId="19">
    <w:abstractNumId w:val="40"/>
  </w:num>
  <w:num w:numId="20">
    <w:abstractNumId w:val="17"/>
  </w:num>
  <w:num w:numId="21">
    <w:abstractNumId w:val="28"/>
  </w:num>
  <w:num w:numId="22">
    <w:abstractNumId w:val="1"/>
  </w:num>
  <w:num w:numId="23">
    <w:abstractNumId w:val="9"/>
  </w:num>
  <w:num w:numId="24">
    <w:abstractNumId w:val="5"/>
  </w:num>
  <w:num w:numId="25">
    <w:abstractNumId w:val="46"/>
  </w:num>
  <w:num w:numId="26">
    <w:abstractNumId w:val="21"/>
  </w:num>
  <w:num w:numId="27">
    <w:abstractNumId w:val="0"/>
  </w:num>
  <w:num w:numId="28">
    <w:abstractNumId w:val="31"/>
  </w:num>
  <w:num w:numId="29">
    <w:abstractNumId w:val="30"/>
  </w:num>
  <w:num w:numId="30">
    <w:abstractNumId w:val="7"/>
  </w:num>
  <w:num w:numId="31">
    <w:abstractNumId w:val="12"/>
  </w:num>
  <w:num w:numId="32">
    <w:abstractNumId w:val="4"/>
  </w:num>
  <w:num w:numId="33">
    <w:abstractNumId w:val="43"/>
  </w:num>
  <w:num w:numId="34">
    <w:abstractNumId w:val="2"/>
  </w:num>
  <w:num w:numId="35">
    <w:abstractNumId w:val="8"/>
  </w:num>
  <w:num w:numId="36">
    <w:abstractNumId w:val="44"/>
  </w:num>
  <w:num w:numId="37">
    <w:abstractNumId w:val="34"/>
  </w:num>
  <w:num w:numId="38">
    <w:abstractNumId w:val="51"/>
  </w:num>
  <w:num w:numId="39">
    <w:abstractNumId w:val="39"/>
  </w:num>
  <w:num w:numId="40">
    <w:abstractNumId w:val="45"/>
  </w:num>
  <w:num w:numId="41">
    <w:abstractNumId w:val="48"/>
  </w:num>
  <w:num w:numId="42">
    <w:abstractNumId w:val="29"/>
  </w:num>
  <w:num w:numId="43">
    <w:abstractNumId w:val="13"/>
  </w:num>
  <w:num w:numId="44">
    <w:abstractNumId w:val="33"/>
  </w:num>
  <w:num w:numId="45">
    <w:abstractNumId w:val="32"/>
  </w:num>
  <w:num w:numId="46">
    <w:abstractNumId w:val="23"/>
  </w:num>
  <w:num w:numId="47">
    <w:abstractNumId w:val="24"/>
  </w:num>
  <w:num w:numId="48">
    <w:abstractNumId w:val="41"/>
  </w:num>
  <w:num w:numId="49">
    <w:abstractNumId w:val="10"/>
  </w:num>
  <w:num w:numId="50">
    <w:abstractNumId w:val="16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04010"/>
    <w:rsid w:val="00001997"/>
    <w:rsid w:val="00007FA7"/>
    <w:rsid w:val="00010FCC"/>
    <w:rsid w:val="00022BC1"/>
    <w:rsid w:val="00031FAA"/>
    <w:rsid w:val="000358DB"/>
    <w:rsid w:val="000423B8"/>
    <w:rsid w:val="00043A1A"/>
    <w:rsid w:val="00054C4F"/>
    <w:rsid w:val="0006262C"/>
    <w:rsid w:val="00062D3F"/>
    <w:rsid w:val="0006577E"/>
    <w:rsid w:val="00082378"/>
    <w:rsid w:val="0008680F"/>
    <w:rsid w:val="00091F04"/>
    <w:rsid w:val="000933B2"/>
    <w:rsid w:val="00094C28"/>
    <w:rsid w:val="00097265"/>
    <w:rsid w:val="00097B03"/>
    <w:rsid w:val="000A0967"/>
    <w:rsid w:val="000A3884"/>
    <w:rsid w:val="000B061C"/>
    <w:rsid w:val="000B1174"/>
    <w:rsid w:val="000B11FE"/>
    <w:rsid w:val="000F303B"/>
    <w:rsid w:val="000F47AF"/>
    <w:rsid w:val="00102D42"/>
    <w:rsid w:val="00107A94"/>
    <w:rsid w:val="00107B31"/>
    <w:rsid w:val="00114A73"/>
    <w:rsid w:val="00123F2A"/>
    <w:rsid w:val="00125DB1"/>
    <w:rsid w:val="00126331"/>
    <w:rsid w:val="00127140"/>
    <w:rsid w:val="00131416"/>
    <w:rsid w:val="00147291"/>
    <w:rsid w:val="00152B76"/>
    <w:rsid w:val="001624C2"/>
    <w:rsid w:val="00162E4A"/>
    <w:rsid w:val="001821D8"/>
    <w:rsid w:val="00185AD1"/>
    <w:rsid w:val="00192D8D"/>
    <w:rsid w:val="001A4422"/>
    <w:rsid w:val="001A6CC4"/>
    <w:rsid w:val="001B69A0"/>
    <w:rsid w:val="001B6F64"/>
    <w:rsid w:val="001C009F"/>
    <w:rsid w:val="001C5949"/>
    <w:rsid w:val="001E34E5"/>
    <w:rsid w:val="001E4538"/>
    <w:rsid w:val="001F4D92"/>
    <w:rsid w:val="002002FB"/>
    <w:rsid w:val="002149EC"/>
    <w:rsid w:val="00236DDB"/>
    <w:rsid w:val="002415A9"/>
    <w:rsid w:val="00264D23"/>
    <w:rsid w:val="00271B9C"/>
    <w:rsid w:val="0028201A"/>
    <w:rsid w:val="00286A83"/>
    <w:rsid w:val="00292093"/>
    <w:rsid w:val="002A6871"/>
    <w:rsid w:val="002B3BF1"/>
    <w:rsid w:val="002C2D4B"/>
    <w:rsid w:val="002C784C"/>
    <w:rsid w:val="002D4560"/>
    <w:rsid w:val="002E2BCD"/>
    <w:rsid w:val="002F0D28"/>
    <w:rsid w:val="002F372D"/>
    <w:rsid w:val="003014FF"/>
    <w:rsid w:val="00316D3A"/>
    <w:rsid w:val="00321C74"/>
    <w:rsid w:val="003250FA"/>
    <w:rsid w:val="00325629"/>
    <w:rsid w:val="00326158"/>
    <w:rsid w:val="00335651"/>
    <w:rsid w:val="00354484"/>
    <w:rsid w:val="00364E77"/>
    <w:rsid w:val="00365D91"/>
    <w:rsid w:val="00366BDB"/>
    <w:rsid w:val="0037574F"/>
    <w:rsid w:val="00377188"/>
    <w:rsid w:val="00380A7B"/>
    <w:rsid w:val="00380BAB"/>
    <w:rsid w:val="00381E6E"/>
    <w:rsid w:val="00390607"/>
    <w:rsid w:val="003A1472"/>
    <w:rsid w:val="003B40C9"/>
    <w:rsid w:val="003C1D6B"/>
    <w:rsid w:val="003C4965"/>
    <w:rsid w:val="003D1352"/>
    <w:rsid w:val="003F45D4"/>
    <w:rsid w:val="003F7056"/>
    <w:rsid w:val="00404010"/>
    <w:rsid w:val="00404661"/>
    <w:rsid w:val="004056C6"/>
    <w:rsid w:val="00416572"/>
    <w:rsid w:val="004219D6"/>
    <w:rsid w:val="00422149"/>
    <w:rsid w:val="0042231A"/>
    <w:rsid w:val="004320B3"/>
    <w:rsid w:val="00453F2E"/>
    <w:rsid w:val="00464ED7"/>
    <w:rsid w:val="00473BBD"/>
    <w:rsid w:val="00487D1B"/>
    <w:rsid w:val="00494F62"/>
    <w:rsid w:val="004B18AA"/>
    <w:rsid w:val="004C198C"/>
    <w:rsid w:val="004D0242"/>
    <w:rsid w:val="004E0BDE"/>
    <w:rsid w:val="004F2309"/>
    <w:rsid w:val="00500DE0"/>
    <w:rsid w:val="0050653D"/>
    <w:rsid w:val="005240BE"/>
    <w:rsid w:val="005329DB"/>
    <w:rsid w:val="00544164"/>
    <w:rsid w:val="005822D6"/>
    <w:rsid w:val="00583A56"/>
    <w:rsid w:val="00592171"/>
    <w:rsid w:val="005A0849"/>
    <w:rsid w:val="005A483D"/>
    <w:rsid w:val="005B02DE"/>
    <w:rsid w:val="005B0FB7"/>
    <w:rsid w:val="005C02A6"/>
    <w:rsid w:val="005E4453"/>
    <w:rsid w:val="005E5D63"/>
    <w:rsid w:val="00612F16"/>
    <w:rsid w:val="0063068C"/>
    <w:rsid w:val="0063079B"/>
    <w:rsid w:val="00663B79"/>
    <w:rsid w:val="00665252"/>
    <w:rsid w:val="00666AF6"/>
    <w:rsid w:val="00672457"/>
    <w:rsid w:val="00682277"/>
    <w:rsid w:val="00697453"/>
    <w:rsid w:val="006A054F"/>
    <w:rsid w:val="006A0766"/>
    <w:rsid w:val="006A38D8"/>
    <w:rsid w:val="006A7B27"/>
    <w:rsid w:val="006B5650"/>
    <w:rsid w:val="006C242A"/>
    <w:rsid w:val="006F08FA"/>
    <w:rsid w:val="006F28AD"/>
    <w:rsid w:val="00700112"/>
    <w:rsid w:val="00702D82"/>
    <w:rsid w:val="00712C48"/>
    <w:rsid w:val="00721106"/>
    <w:rsid w:val="00722824"/>
    <w:rsid w:val="00724D65"/>
    <w:rsid w:val="00727A65"/>
    <w:rsid w:val="007357F7"/>
    <w:rsid w:val="00753297"/>
    <w:rsid w:val="00754B1E"/>
    <w:rsid w:val="00761E5C"/>
    <w:rsid w:val="0078203D"/>
    <w:rsid w:val="00782D4C"/>
    <w:rsid w:val="00784006"/>
    <w:rsid w:val="00792E2F"/>
    <w:rsid w:val="007A333A"/>
    <w:rsid w:val="007B25D0"/>
    <w:rsid w:val="007B3EB5"/>
    <w:rsid w:val="007B50D9"/>
    <w:rsid w:val="007B529A"/>
    <w:rsid w:val="007C3225"/>
    <w:rsid w:val="007C6410"/>
    <w:rsid w:val="007D2027"/>
    <w:rsid w:val="00803E33"/>
    <w:rsid w:val="00804FC3"/>
    <w:rsid w:val="00816759"/>
    <w:rsid w:val="00825F17"/>
    <w:rsid w:val="0083279A"/>
    <w:rsid w:val="00847FAE"/>
    <w:rsid w:val="0085752E"/>
    <w:rsid w:val="008617DE"/>
    <w:rsid w:val="00864658"/>
    <w:rsid w:val="00875E95"/>
    <w:rsid w:val="0089022C"/>
    <w:rsid w:val="008912F5"/>
    <w:rsid w:val="00893B2B"/>
    <w:rsid w:val="0089436E"/>
    <w:rsid w:val="008D4DA0"/>
    <w:rsid w:val="008E3836"/>
    <w:rsid w:val="008E7E14"/>
    <w:rsid w:val="008F0A5D"/>
    <w:rsid w:val="008F4A41"/>
    <w:rsid w:val="008F5039"/>
    <w:rsid w:val="009006BD"/>
    <w:rsid w:val="009016E3"/>
    <w:rsid w:val="00910454"/>
    <w:rsid w:val="00915153"/>
    <w:rsid w:val="00915A5A"/>
    <w:rsid w:val="009249C3"/>
    <w:rsid w:val="00962610"/>
    <w:rsid w:val="00966FA6"/>
    <w:rsid w:val="00993AAE"/>
    <w:rsid w:val="00996CB8"/>
    <w:rsid w:val="009977B6"/>
    <w:rsid w:val="009A0EAF"/>
    <w:rsid w:val="009A1231"/>
    <w:rsid w:val="009B4FE4"/>
    <w:rsid w:val="009B6243"/>
    <w:rsid w:val="009D31AA"/>
    <w:rsid w:val="009E3B3F"/>
    <w:rsid w:val="009E6DE2"/>
    <w:rsid w:val="00A07916"/>
    <w:rsid w:val="00A10C07"/>
    <w:rsid w:val="00A13ACE"/>
    <w:rsid w:val="00A242E9"/>
    <w:rsid w:val="00A33A7A"/>
    <w:rsid w:val="00A37FAA"/>
    <w:rsid w:val="00A45271"/>
    <w:rsid w:val="00A60C7D"/>
    <w:rsid w:val="00A613FC"/>
    <w:rsid w:val="00A710D2"/>
    <w:rsid w:val="00A765EB"/>
    <w:rsid w:val="00A82C28"/>
    <w:rsid w:val="00A85B72"/>
    <w:rsid w:val="00A91EE0"/>
    <w:rsid w:val="00A96560"/>
    <w:rsid w:val="00AA15E0"/>
    <w:rsid w:val="00AA29B8"/>
    <w:rsid w:val="00AB324A"/>
    <w:rsid w:val="00AC2C34"/>
    <w:rsid w:val="00AD006F"/>
    <w:rsid w:val="00AD2A1B"/>
    <w:rsid w:val="00AD3252"/>
    <w:rsid w:val="00AE6521"/>
    <w:rsid w:val="00B0067C"/>
    <w:rsid w:val="00B01814"/>
    <w:rsid w:val="00B10D34"/>
    <w:rsid w:val="00B21DA7"/>
    <w:rsid w:val="00B27E77"/>
    <w:rsid w:val="00B36F81"/>
    <w:rsid w:val="00B40364"/>
    <w:rsid w:val="00B407D9"/>
    <w:rsid w:val="00B52850"/>
    <w:rsid w:val="00B53B92"/>
    <w:rsid w:val="00B63AC1"/>
    <w:rsid w:val="00B64319"/>
    <w:rsid w:val="00B70023"/>
    <w:rsid w:val="00B905E2"/>
    <w:rsid w:val="00B9064C"/>
    <w:rsid w:val="00B92ACD"/>
    <w:rsid w:val="00B92F79"/>
    <w:rsid w:val="00BA19BF"/>
    <w:rsid w:val="00BD16A9"/>
    <w:rsid w:val="00BD6AE7"/>
    <w:rsid w:val="00BD772E"/>
    <w:rsid w:val="00BE6CEC"/>
    <w:rsid w:val="00BF604C"/>
    <w:rsid w:val="00C057DD"/>
    <w:rsid w:val="00C17077"/>
    <w:rsid w:val="00C24DE4"/>
    <w:rsid w:val="00C32D2E"/>
    <w:rsid w:val="00C63299"/>
    <w:rsid w:val="00C641F2"/>
    <w:rsid w:val="00C676F2"/>
    <w:rsid w:val="00C72010"/>
    <w:rsid w:val="00C827F7"/>
    <w:rsid w:val="00C85E5A"/>
    <w:rsid w:val="00C90ACE"/>
    <w:rsid w:val="00C965C5"/>
    <w:rsid w:val="00C97868"/>
    <w:rsid w:val="00CA02D1"/>
    <w:rsid w:val="00CB4BD9"/>
    <w:rsid w:val="00CB6342"/>
    <w:rsid w:val="00CD089B"/>
    <w:rsid w:val="00CD2816"/>
    <w:rsid w:val="00CD4C2D"/>
    <w:rsid w:val="00CD53F9"/>
    <w:rsid w:val="00CD6289"/>
    <w:rsid w:val="00CF1FE7"/>
    <w:rsid w:val="00D02A15"/>
    <w:rsid w:val="00D0558F"/>
    <w:rsid w:val="00D25C57"/>
    <w:rsid w:val="00D26282"/>
    <w:rsid w:val="00D2676A"/>
    <w:rsid w:val="00D27F20"/>
    <w:rsid w:val="00D30946"/>
    <w:rsid w:val="00D32F44"/>
    <w:rsid w:val="00D33683"/>
    <w:rsid w:val="00D37294"/>
    <w:rsid w:val="00D37B04"/>
    <w:rsid w:val="00D54D6C"/>
    <w:rsid w:val="00D64806"/>
    <w:rsid w:val="00D7113B"/>
    <w:rsid w:val="00D75A3C"/>
    <w:rsid w:val="00D80700"/>
    <w:rsid w:val="00D871A5"/>
    <w:rsid w:val="00D91221"/>
    <w:rsid w:val="00DD6B05"/>
    <w:rsid w:val="00DE49F9"/>
    <w:rsid w:val="00DF0FCC"/>
    <w:rsid w:val="00E0431D"/>
    <w:rsid w:val="00E126D0"/>
    <w:rsid w:val="00E14219"/>
    <w:rsid w:val="00E22861"/>
    <w:rsid w:val="00E24F8C"/>
    <w:rsid w:val="00E26631"/>
    <w:rsid w:val="00E44471"/>
    <w:rsid w:val="00E4760D"/>
    <w:rsid w:val="00E57865"/>
    <w:rsid w:val="00E61491"/>
    <w:rsid w:val="00E6598E"/>
    <w:rsid w:val="00E738C8"/>
    <w:rsid w:val="00E76E08"/>
    <w:rsid w:val="00E80EBA"/>
    <w:rsid w:val="00E828A1"/>
    <w:rsid w:val="00E83B3C"/>
    <w:rsid w:val="00E9599E"/>
    <w:rsid w:val="00E96257"/>
    <w:rsid w:val="00EA171E"/>
    <w:rsid w:val="00EC4EF1"/>
    <w:rsid w:val="00ED5840"/>
    <w:rsid w:val="00ED59E5"/>
    <w:rsid w:val="00EF636F"/>
    <w:rsid w:val="00F0417E"/>
    <w:rsid w:val="00F323A0"/>
    <w:rsid w:val="00F36911"/>
    <w:rsid w:val="00F47118"/>
    <w:rsid w:val="00F74074"/>
    <w:rsid w:val="00F9036C"/>
    <w:rsid w:val="00F93000"/>
    <w:rsid w:val="00FA07DA"/>
    <w:rsid w:val="00FA1004"/>
    <w:rsid w:val="00FB00A8"/>
    <w:rsid w:val="00FC1064"/>
    <w:rsid w:val="00FD2535"/>
    <w:rsid w:val="00FD53A7"/>
    <w:rsid w:val="00FD6914"/>
    <w:rsid w:val="00FD6EAB"/>
    <w:rsid w:val="00FE028C"/>
    <w:rsid w:val="00FF10F1"/>
    <w:rsid w:val="00FF6BE9"/>
    <w:rsid w:val="00FF7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49F9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DE49F9"/>
    <w:pPr>
      <w:keepNext/>
      <w:keepLines/>
      <w:spacing w:after="0"/>
      <w:ind w:left="341" w:hanging="10"/>
      <w:jc w:val="center"/>
      <w:outlineLvl w:val="0"/>
    </w:pPr>
    <w:rPr>
      <w:rFonts w:ascii="Century Gothic" w:eastAsia="Century Gothic" w:hAnsi="Century Gothic" w:cs="Century Gothic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DE49F9"/>
    <w:pPr>
      <w:keepNext/>
      <w:keepLines/>
      <w:spacing w:after="0"/>
      <w:ind w:left="10" w:right="2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rsid w:val="00DE49F9"/>
    <w:pPr>
      <w:keepNext/>
      <w:keepLines/>
      <w:spacing w:after="0"/>
      <w:ind w:left="341" w:hanging="10"/>
      <w:jc w:val="center"/>
      <w:outlineLvl w:val="2"/>
    </w:pPr>
    <w:rPr>
      <w:rFonts w:ascii="Century Gothic" w:eastAsia="Century Gothic" w:hAnsi="Century Gothic" w:cs="Century Gothic"/>
      <w:b/>
      <w:color w:val="000000"/>
      <w:u w:val="single" w:color="000000"/>
    </w:rPr>
  </w:style>
  <w:style w:type="paragraph" w:styleId="Nagwek4">
    <w:name w:val="heading 4"/>
    <w:next w:val="Normalny"/>
    <w:link w:val="Nagwek4Znak"/>
    <w:uiPriority w:val="9"/>
    <w:unhideWhenUsed/>
    <w:qFormat/>
    <w:rsid w:val="00DE49F9"/>
    <w:pPr>
      <w:keepNext/>
      <w:keepLines/>
      <w:spacing w:after="1357" w:line="265" w:lineRule="auto"/>
      <w:ind w:left="6740" w:hanging="10"/>
      <w:jc w:val="right"/>
      <w:outlineLvl w:val="3"/>
    </w:pPr>
    <w:rPr>
      <w:rFonts w:ascii="Century Gothic" w:eastAsia="Century Gothic" w:hAnsi="Century Gothic" w:cs="Century Gothic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E49F9"/>
    <w:rPr>
      <w:rFonts w:ascii="Century Gothic" w:eastAsia="Century Gothic" w:hAnsi="Century Gothic" w:cs="Century Gothic"/>
      <w:b/>
      <w:color w:val="000000"/>
      <w:sz w:val="24"/>
    </w:rPr>
  </w:style>
  <w:style w:type="character" w:customStyle="1" w:styleId="Nagwek4Znak">
    <w:name w:val="Nagłówek 4 Znak"/>
    <w:link w:val="Nagwek4"/>
    <w:rsid w:val="00DE49F9"/>
    <w:rPr>
      <w:rFonts w:ascii="Century Gothic" w:eastAsia="Century Gothic" w:hAnsi="Century Gothic" w:cs="Century Gothic"/>
      <w:b/>
      <w:color w:val="000000"/>
      <w:sz w:val="20"/>
    </w:rPr>
  </w:style>
  <w:style w:type="character" w:customStyle="1" w:styleId="Nagwek1Znak">
    <w:name w:val="Nagłówek 1 Znak"/>
    <w:link w:val="Nagwek1"/>
    <w:rsid w:val="00DE49F9"/>
    <w:rPr>
      <w:rFonts w:ascii="Century Gothic" w:eastAsia="Century Gothic" w:hAnsi="Century Gothic" w:cs="Century Gothic"/>
      <w:b/>
      <w:color w:val="000000"/>
      <w:sz w:val="22"/>
      <w:u w:val="single" w:color="000000"/>
    </w:rPr>
  </w:style>
  <w:style w:type="character" w:customStyle="1" w:styleId="Nagwek3Znak">
    <w:name w:val="Nagłówek 3 Znak"/>
    <w:link w:val="Nagwek3"/>
    <w:rsid w:val="00DE49F9"/>
    <w:rPr>
      <w:rFonts w:ascii="Century Gothic" w:eastAsia="Century Gothic" w:hAnsi="Century Gothic" w:cs="Century Gothic"/>
      <w:b/>
      <w:color w:val="000000"/>
      <w:sz w:val="22"/>
      <w:u w:val="single" w:color="000000"/>
    </w:rPr>
  </w:style>
  <w:style w:type="table" w:customStyle="1" w:styleId="TableGrid">
    <w:name w:val="TableGrid"/>
    <w:rsid w:val="00DE49F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86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28C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12714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omylnaczcionkaakapitu"/>
    <w:rsid w:val="008F0A5D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8F0A5D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8F0A5D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53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29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53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297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04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4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45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4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454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F078E-B103-4B8D-A7A7-FC102BCD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8586</Words>
  <Characters>51518</Characters>
  <Application>Microsoft Office Word</Application>
  <DocSecurity>0</DocSecurity>
  <Lines>429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2022-04-06T07:09:00Z</dcterms:created>
  <dcterms:modified xsi:type="dcterms:W3CDTF">2023-06-20T10:39:00Z</dcterms:modified>
</cp:coreProperties>
</file>